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24" w:rsidRDefault="00095124" w:rsidP="00DD2707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</w:rPr>
        <w:t>РАЙОННА ИЗБИРАТЕЛНА КОМИСИЯ</w:t>
      </w:r>
    </w:p>
    <w:p w:rsidR="00095124" w:rsidRPr="007C229E" w:rsidRDefault="00095124" w:rsidP="00DD2707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095124" w:rsidRDefault="00095124" w:rsidP="00095124">
      <w:pPr>
        <w:rPr>
          <w:rFonts w:ascii="Times New Roman" w:hAnsi="Times New Roman"/>
          <w:sz w:val="28"/>
          <w:szCs w:val="28"/>
        </w:rPr>
      </w:pPr>
    </w:p>
    <w:p w:rsidR="005F298F" w:rsidRDefault="005F298F" w:rsidP="00095124">
      <w:pPr>
        <w:rPr>
          <w:rFonts w:ascii="Times New Roman" w:hAnsi="Times New Roman"/>
          <w:sz w:val="28"/>
          <w:szCs w:val="28"/>
        </w:rPr>
      </w:pPr>
    </w:p>
    <w:p w:rsidR="005F298F" w:rsidRDefault="005F298F" w:rsidP="00095124">
      <w:pPr>
        <w:rPr>
          <w:rFonts w:ascii="Times New Roman" w:hAnsi="Times New Roman"/>
          <w:sz w:val="28"/>
          <w:szCs w:val="28"/>
        </w:rPr>
      </w:pPr>
    </w:p>
    <w:p w:rsidR="00095124" w:rsidRPr="00C3195A" w:rsidRDefault="00095124" w:rsidP="00DD2707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  Л</w:t>
      </w:r>
    </w:p>
    <w:p w:rsidR="00095124" w:rsidRPr="00056F46" w:rsidRDefault="00095124" w:rsidP="00DD2707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816C19">
        <w:rPr>
          <w:rFonts w:ascii="Times New Roman" w:hAnsi="Times New Roman"/>
          <w:b/>
          <w:sz w:val="28"/>
          <w:szCs w:val="28"/>
          <w:lang w:val="bg-BG"/>
        </w:rPr>
        <w:t>2</w:t>
      </w:r>
      <w:r w:rsidR="007F4E36">
        <w:rPr>
          <w:rFonts w:ascii="Times New Roman" w:hAnsi="Times New Roman"/>
          <w:b/>
          <w:sz w:val="28"/>
          <w:szCs w:val="28"/>
          <w:lang w:val="bg-BG"/>
        </w:rPr>
        <w:t>3</w:t>
      </w:r>
    </w:p>
    <w:p w:rsidR="00095124" w:rsidRPr="00C3195A" w:rsidRDefault="00095124" w:rsidP="00DD2707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7D47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03F3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7F4E36">
        <w:rPr>
          <w:rFonts w:ascii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95124" w:rsidRDefault="00095124" w:rsidP="00095124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303F3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7F4E36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35CDA">
        <w:rPr>
          <w:rFonts w:ascii="Times New Roman" w:hAnsi="Times New Roman" w:cs="Times New Roman"/>
          <w:sz w:val="24"/>
          <w:szCs w:val="24"/>
        </w:rPr>
        <w:t>10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.2024 год. </w:t>
      </w:r>
      <w:r w:rsidR="0042575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2D1A3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03F33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56745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B20734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816C19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785647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B71BA5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РАЙОННА ИЗБИРАТЕЛНА КОМИСИЯ</w:t>
      </w:r>
      <w:r w:rsidRPr="00F95ECD">
        <w:rPr>
          <w:rFonts w:ascii="Times New Roman" w:hAnsi="Times New Roman" w:cs="Times New Roman"/>
          <w:sz w:val="24"/>
          <w:szCs w:val="24"/>
        </w:rPr>
        <w:t xml:space="preserve"> – 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Стара Загора, при следния</w:t>
      </w: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Default="00095124" w:rsidP="00CF33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A50EE4" w:rsidRDefault="00A50EE4" w:rsidP="00CF33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4E36" w:rsidRDefault="007F4E36" w:rsidP="007F4E36">
      <w:pPr>
        <w:spacing w:after="160"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F4E36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Замени в съставите на СИК на територията на област Стара Загора.</w:t>
      </w:r>
    </w:p>
    <w:p w:rsidR="007F4E36" w:rsidRPr="007F4E36" w:rsidRDefault="007F4E36" w:rsidP="007F4E36">
      <w:pPr>
        <w:spacing w:after="160"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53104">
        <w:rPr>
          <w:sz w:val="24"/>
          <w:szCs w:val="24"/>
          <w:lang w:val="bg-BG"/>
        </w:rPr>
        <w:t>Докладва: Теодора Крумова</w:t>
      </w:r>
    </w:p>
    <w:p w:rsidR="007F4E36" w:rsidRDefault="007F4E36" w:rsidP="007F4E36">
      <w:pPr>
        <w:spacing w:after="160"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2. Замяна на председатели, зам.-председатели, секретари и членове на СИК от квотата на ПП „Движение за права и свободи“ на територията на Община Стара Загора.</w:t>
      </w:r>
    </w:p>
    <w:p w:rsidR="007F4E36" w:rsidRPr="007F4E36" w:rsidRDefault="007F4E36" w:rsidP="007F4E36">
      <w:pPr>
        <w:spacing w:after="160"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53104">
        <w:rPr>
          <w:sz w:val="24"/>
          <w:szCs w:val="24"/>
          <w:lang w:val="bg-BG"/>
        </w:rPr>
        <w:t>Докладва: Теодора Крумова</w:t>
      </w:r>
    </w:p>
    <w:p w:rsidR="007F4E36" w:rsidRDefault="007F4E36" w:rsidP="007F4E36">
      <w:pPr>
        <w:spacing w:after="160"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3.Заличаване на упълномощени представители от публикуван списък за изборите </w:t>
      </w:r>
      <w:r w:rsidRPr="007F4E36">
        <w:rPr>
          <w:rFonts w:ascii="Times New Roman" w:hAnsi="Times New Roman" w:cs="Times New Roman"/>
          <w:sz w:val="24"/>
          <w:szCs w:val="24"/>
          <w:lang w:val="bg-BG"/>
        </w:rPr>
        <w:t>за народни представители на 27 октомври 2024 г.</w:t>
      </w:r>
      <w:r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</w:t>
      </w:r>
    </w:p>
    <w:p w:rsidR="007F4E36" w:rsidRPr="007F4E36" w:rsidRDefault="007F4E36" w:rsidP="007F4E36">
      <w:pPr>
        <w:spacing w:after="160"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53104">
        <w:rPr>
          <w:sz w:val="24"/>
          <w:szCs w:val="24"/>
          <w:lang w:val="bg-BG"/>
        </w:rPr>
        <w:t>Докладва: Теодора Крумова</w:t>
      </w:r>
    </w:p>
    <w:p w:rsidR="007F4E36" w:rsidRDefault="007F4E36" w:rsidP="007F4E36">
      <w:pPr>
        <w:spacing w:after="160"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4.Регистрация на застъпници на кандидатска листи в изборите за народни представители на 27 октомври 2024 г.</w:t>
      </w:r>
    </w:p>
    <w:p w:rsidR="007F4E36" w:rsidRPr="007F4E36" w:rsidRDefault="007F4E36" w:rsidP="007F4E36">
      <w:pPr>
        <w:spacing w:after="160"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53104">
        <w:rPr>
          <w:sz w:val="24"/>
          <w:szCs w:val="24"/>
          <w:lang w:val="bg-BG"/>
        </w:rPr>
        <w:t>Докладва: Теодора Крумова</w:t>
      </w:r>
    </w:p>
    <w:p w:rsidR="007F4E36" w:rsidRDefault="007F4E36" w:rsidP="007F4E36">
      <w:pPr>
        <w:spacing w:after="160"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5.Публикуване на упълномощени представители в изборите </w:t>
      </w:r>
      <w:r w:rsidRPr="007F4E36">
        <w:rPr>
          <w:rFonts w:ascii="Times New Roman" w:hAnsi="Times New Roman" w:cs="Times New Roman"/>
          <w:sz w:val="24"/>
          <w:szCs w:val="24"/>
          <w:lang w:val="bg-BG"/>
        </w:rPr>
        <w:t>за народни представители на 27 октомври 2024 г.</w:t>
      </w:r>
      <w:r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</w:t>
      </w:r>
    </w:p>
    <w:p w:rsidR="007F4E36" w:rsidRPr="007F4E36" w:rsidRDefault="007F4E36" w:rsidP="007F4E36">
      <w:pPr>
        <w:spacing w:after="160"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53104">
        <w:rPr>
          <w:sz w:val="24"/>
          <w:szCs w:val="24"/>
          <w:lang w:val="bg-BG"/>
        </w:rPr>
        <w:t>Докладва: Теодора Крумова</w:t>
      </w:r>
    </w:p>
    <w:p w:rsidR="007F4E36" w:rsidRPr="007F4E36" w:rsidRDefault="007F4E36" w:rsidP="007F4E36">
      <w:pPr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7F4E36">
        <w:rPr>
          <w:rFonts w:ascii="Times New Roman" w:hAnsi="Times New Roman" w:cs="Times New Roman"/>
          <w:sz w:val="24"/>
          <w:szCs w:val="24"/>
          <w:lang w:val="bg-BG"/>
        </w:rPr>
        <w:t>6. Разглеждане на жалби и сигнали.</w:t>
      </w:r>
    </w:p>
    <w:p w:rsidR="009F7935" w:rsidRPr="00753104" w:rsidRDefault="009F7935" w:rsidP="009F7935">
      <w:pPr>
        <w:spacing w:after="160"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53104">
        <w:rPr>
          <w:sz w:val="24"/>
          <w:szCs w:val="24"/>
          <w:lang w:val="bg-BG"/>
        </w:rPr>
        <w:t>Докладва: Теодора Крумова</w:t>
      </w:r>
    </w:p>
    <w:p w:rsidR="009F7935" w:rsidRDefault="009F7935" w:rsidP="009F7935">
      <w:pPr>
        <w:pStyle w:val="a5"/>
        <w:spacing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095124" w:rsidRDefault="00095124" w:rsidP="009F7935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A50EE4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При откриване на заседанието присъстват: </w:t>
      </w:r>
    </w:p>
    <w:p w:rsidR="007F4E36" w:rsidRPr="007F4E36" w:rsidRDefault="007F4E36" w:rsidP="007F4E36">
      <w:pPr>
        <w:pStyle w:val="a5"/>
        <w:numPr>
          <w:ilvl w:val="0"/>
          <w:numId w:val="26"/>
        </w:numPr>
        <w:spacing w:line="240" w:lineRule="auto"/>
        <w:ind w:left="567" w:hanging="567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Теодора Иванова Крумова - председател</w:t>
      </w:r>
    </w:p>
    <w:p w:rsidR="007F4E36" w:rsidRPr="007F4E36" w:rsidRDefault="007F4E36" w:rsidP="007F4E36">
      <w:pPr>
        <w:pStyle w:val="a5"/>
        <w:numPr>
          <w:ilvl w:val="0"/>
          <w:numId w:val="26"/>
        </w:numPr>
        <w:spacing w:line="240" w:lineRule="auto"/>
        <w:ind w:left="567" w:hanging="567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Междну Бехчет Халид – зам.председател</w:t>
      </w:r>
    </w:p>
    <w:p w:rsidR="007F4E36" w:rsidRPr="007F4E36" w:rsidRDefault="007F4E36" w:rsidP="007F4E36">
      <w:pPr>
        <w:pStyle w:val="a5"/>
        <w:numPr>
          <w:ilvl w:val="0"/>
          <w:numId w:val="26"/>
        </w:numPr>
        <w:spacing w:line="240" w:lineRule="auto"/>
        <w:ind w:left="567" w:hanging="567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Златина Минчева Йовчева – зам.председател</w:t>
      </w:r>
    </w:p>
    <w:p w:rsidR="007F4E36" w:rsidRPr="007F4E36" w:rsidRDefault="007F4E36" w:rsidP="007F4E36">
      <w:pPr>
        <w:pStyle w:val="a5"/>
        <w:numPr>
          <w:ilvl w:val="0"/>
          <w:numId w:val="26"/>
        </w:numPr>
        <w:spacing w:line="240" w:lineRule="auto"/>
        <w:ind w:left="567" w:hanging="567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Станка Стоянова Хърсева – секретар </w:t>
      </w:r>
    </w:p>
    <w:p w:rsidR="007F4E36" w:rsidRPr="007F4E36" w:rsidRDefault="007F4E36" w:rsidP="007F4E36">
      <w:pPr>
        <w:pStyle w:val="a5"/>
        <w:numPr>
          <w:ilvl w:val="0"/>
          <w:numId w:val="26"/>
        </w:numPr>
        <w:spacing w:line="240" w:lineRule="auto"/>
        <w:ind w:left="567" w:hanging="567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Надя Петрова Ралчева – член </w:t>
      </w:r>
    </w:p>
    <w:p w:rsidR="007F4E36" w:rsidRPr="007F4E36" w:rsidRDefault="007F4E36" w:rsidP="007F4E36">
      <w:pPr>
        <w:pStyle w:val="a5"/>
        <w:numPr>
          <w:ilvl w:val="0"/>
          <w:numId w:val="26"/>
        </w:numPr>
        <w:spacing w:line="240" w:lineRule="auto"/>
        <w:ind w:left="567" w:hanging="567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Таньо Брайков Танев – член</w:t>
      </w:r>
    </w:p>
    <w:p w:rsidR="007F4E36" w:rsidRPr="007F4E36" w:rsidRDefault="007F4E36" w:rsidP="007F4E36">
      <w:pPr>
        <w:pStyle w:val="a5"/>
        <w:numPr>
          <w:ilvl w:val="0"/>
          <w:numId w:val="26"/>
        </w:numPr>
        <w:spacing w:line="240" w:lineRule="auto"/>
        <w:ind w:left="567" w:hanging="567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Боряна Костова Карамихова-Желева – член</w:t>
      </w:r>
    </w:p>
    <w:p w:rsidR="007F4E36" w:rsidRPr="007F4E36" w:rsidRDefault="007F4E36" w:rsidP="007F4E36">
      <w:pPr>
        <w:pStyle w:val="a5"/>
        <w:numPr>
          <w:ilvl w:val="0"/>
          <w:numId w:val="26"/>
        </w:numPr>
        <w:spacing w:line="240" w:lineRule="auto"/>
        <w:ind w:left="567" w:hanging="567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Маргарита Апостолова Димитрова – член</w:t>
      </w:r>
    </w:p>
    <w:p w:rsidR="007F4E36" w:rsidRPr="007F4E36" w:rsidRDefault="007F4E36" w:rsidP="007F4E36">
      <w:pPr>
        <w:pStyle w:val="a5"/>
        <w:numPr>
          <w:ilvl w:val="0"/>
          <w:numId w:val="26"/>
        </w:numPr>
        <w:spacing w:line="240" w:lineRule="auto"/>
        <w:ind w:left="567" w:hanging="567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Даниела Иванова Митева – член</w:t>
      </w:r>
    </w:p>
    <w:p w:rsidR="007F4E36" w:rsidRPr="007F4E36" w:rsidRDefault="007F4E36" w:rsidP="007F4E36">
      <w:pPr>
        <w:pStyle w:val="a5"/>
        <w:numPr>
          <w:ilvl w:val="0"/>
          <w:numId w:val="26"/>
        </w:numPr>
        <w:spacing w:line="240" w:lineRule="auto"/>
        <w:ind w:left="567" w:hanging="567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Галина Пенкова Ганчева – член</w:t>
      </w:r>
    </w:p>
    <w:p w:rsidR="007F4E36" w:rsidRPr="007F4E36" w:rsidRDefault="007F4E36" w:rsidP="007F4E36">
      <w:pPr>
        <w:pStyle w:val="a5"/>
        <w:numPr>
          <w:ilvl w:val="0"/>
          <w:numId w:val="26"/>
        </w:numPr>
        <w:spacing w:line="240" w:lineRule="auto"/>
        <w:ind w:left="567" w:hanging="567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Диляна Бончева Божкова – член </w:t>
      </w:r>
    </w:p>
    <w:p w:rsidR="007F4E36" w:rsidRPr="007F4E36" w:rsidRDefault="007F4E36" w:rsidP="007F4E36">
      <w:pPr>
        <w:pStyle w:val="a5"/>
        <w:numPr>
          <w:ilvl w:val="0"/>
          <w:numId w:val="26"/>
        </w:numPr>
        <w:spacing w:line="240" w:lineRule="auto"/>
        <w:ind w:left="567" w:hanging="567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Севинч Ремзи Хамза – член</w:t>
      </w:r>
    </w:p>
    <w:p w:rsidR="007F4E36" w:rsidRPr="007F4E36" w:rsidRDefault="007F4E36" w:rsidP="007F4E36">
      <w:pPr>
        <w:pStyle w:val="a5"/>
        <w:numPr>
          <w:ilvl w:val="0"/>
          <w:numId w:val="26"/>
        </w:numPr>
        <w:spacing w:line="240" w:lineRule="auto"/>
        <w:ind w:left="567" w:hanging="567"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lastRenderedPageBreak/>
        <w:t>Денчо Иванов Денев – член</w:t>
      </w:r>
    </w:p>
    <w:p w:rsidR="005F298F" w:rsidRDefault="005F298F" w:rsidP="005F298F">
      <w:pPr>
        <w:spacing w:line="240" w:lineRule="auto"/>
        <w:ind w:left="714" w:firstLine="0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5F298F" w:rsidRPr="005F298F" w:rsidRDefault="005F298F" w:rsidP="005F298F">
      <w:pPr>
        <w:spacing w:line="240" w:lineRule="auto"/>
        <w:ind w:left="714" w:firstLine="0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095124" w:rsidRPr="00F95ECD" w:rsidRDefault="00095124" w:rsidP="00CF336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Присъстващите членове на Р</w:t>
      </w:r>
      <w:r w:rsidR="00F620B9"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044124" w:rsidRPr="001C2401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7F4E36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B71BA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Налице е кворум и заседанието е редовно.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00193E">
        <w:rPr>
          <w:rFonts w:ascii="Times New Roman" w:hAnsi="Times New Roman" w:cs="Times New Roman"/>
          <w:sz w:val="24"/>
          <w:szCs w:val="24"/>
        </w:rPr>
        <w:t>1</w:t>
      </w:r>
      <w:r w:rsidR="00BA1A01">
        <w:rPr>
          <w:rFonts w:ascii="Times New Roman" w:hAnsi="Times New Roman" w:cs="Times New Roman"/>
          <w:sz w:val="24"/>
          <w:szCs w:val="24"/>
        </w:rPr>
        <w:t>7</w:t>
      </w:r>
      <w:r w:rsidRPr="00B71BA5">
        <w:rPr>
          <w:rFonts w:ascii="Times New Roman" w:hAnsi="Times New Roman" w:cs="Times New Roman"/>
          <w:sz w:val="24"/>
          <w:szCs w:val="24"/>
        </w:rPr>
        <w:t>:</w:t>
      </w:r>
      <w:r w:rsidR="00A50EE4">
        <w:rPr>
          <w:rFonts w:ascii="Times New Roman" w:hAnsi="Times New Roman" w:cs="Times New Roman"/>
          <w:sz w:val="24"/>
          <w:szCs w:val="24"/>
        </w:rPr>
        <w:t>0</w:t>
      </w:r>
      <w:r w:rsidR="004D139F">
        <w:rPr>
          <w:rFonts w:ascii="Times New Roman" w:hAnsi="Times New Roman" w:cs="Times New Roman"/>
          <w:sz w:val="24"/>
          <w:szCs w:val="24"/>
        </w:rPr>
        <w:t>0</w:t>
      </w:r>
      <w:r w:rsidRPr="00CF336D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Теодора Крумова - Председател на комисията.</w:t>
      </w:r>
    </w:p>
    <w:p w:rsidR="00095124" w:rsidRPr="00CF336D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Pr="00CF336D" w:rsidRDefault="00E60397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095124" w:rsidRPr="00CF336D">
        <w:rPr>
          <w:rFonts w:ascii="Times New Roman" w:hAnsi="Times New Roman" w:cs="Times New Roman"/>
          <w:sz w:val="24"/>
          <w:szCs w:val="24"/>
        </w:rPr>
        <w:t xml:space="preserve">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095124" w:rsidRDefault="00095124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CF336D">
        <w:rPr>
          <w:rFonts w:ascii="Times New Roman" w:hAnsi="Times New Roman" w:cs="Times New Roman"/>
          <w:sz w:val="24"/>
          <w:szCs w:val="24"/>
        </w:rPr>
        <w:t>Теодора Крумова - има ли други предложения по дневния ред.</w:t>
      </w:r>
    </w:p>
    <w:p w:rsidR="004D139F" w:rsidRPr="00AB6DE8" w:rsidRDefault="004D139F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66614" w:rsidRDefault="00366614" w:rsidP="00F644A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Възражения-няма</w:t>
      </w:r>
    </w:p>
    <w:p w:rsidR="00C66C7F" w:rsidRPr="0073558A" w:rsidRDefault="00095124" w:rsidP="00C66C7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644A4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гласуват: </w:t>
      </w:r>
      <w:r w:rsidR="007F4E36" w:rsidRPr="007F4E36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Златина Минчева Йовчева,  Станка Стоянова Хърсева,  Надя Петрова Ралчева, Таньо Брайков Танев, Боряна Костова Карамихова-Желева,  Маргарита Апостолова Димитрова,  Даниела Иванова Митева,  Галина Пенкова Ганчева,  Диляна Бончева Божкова,  Севинч Ремзи Хамза,  Денчо Иванов Денев</w:t>
      </w:r>
    </w:p>
    <w:p w:rsidR="00C66C7F" w:rsidRPr="003D3151" w:rsidRDefault="00C66C7F" w:rsidP="00C66C7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3184F" w:rsidRPr="00E346F1" w:rsidRDefault="0053184F" w:rsidP="003D3151">
      <w:pPr>
        <w:pStyle w:val="a7"/>
        <w:jc w:val="both"/>
        <w:rPr>
          <w:color w:val="000000" w:themeColor="text1"/>
        </w:rPr>
      </w:pPr>
    </w:p>
    <w:p w:rsidR="00095124" w:rsidRDefault="00095124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>Преминава се към точка първа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542" w:rsidRDefault="00253542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3542" w:rsidRPr="00F95ECD" w:rsidRDefault="00253542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F572A">
        <w:rPr>
          <w:rFonts w:ascii="Times New Roman" w:hAnsi="Times New Roman" w:cs="Times New Roman"/>
          <w:sz w:val="24"/>
          <w:szCs w:val="24"/>
        </w:rPr>
        <w:t>амяна на председатели, зам.-председатели, секретари и ч</w:t>
      </w:r>
      <w:r>
        <w:rPr>
          <w:rFonts w:ascii="Times New Roman" w:hAnsi="Times New Roman" w:cs="Times New Roman"/>
          <w:sz w:val="24"/>
          <w:szCs w:val="24"/>
        </w:rPr>
        <w:t>ленове на СИК на територията на област Стара Загора</w:t>
      </w:r>
    </w:p>
    <w:p w:rsidR="00176D93" w:rsidRDefault="00176D93" w:rsidP="00C11F30">
      <w:p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542" w:rsidRPr="00925165" w:rsidRDefault="00253542" w:rsidP="0025354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253542" w:rsidRPr="00F600CD" w:rsidRDefault="00253542" w:rsidP="0025354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16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– НС</w:t>
      </w:r>
    </w:p>
    <w:p w:rsidR="00253542" w:rsidRPr="00A066D5" w:rsidRDefault="00253542" w:rsidP="0025354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253542" w:rsidRPr="009F572A" w:rsidRDefault="00253542" w:rsidP="002535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53542" w:rsidRPr="009F572A" w:rsidRDefault="00253542" w:rsidP="0025354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</w:t>
      </w:r>
      <w:r>
        <w:rPr>
          <w:rFonts w:ascii="Times New Roman" w:hAnsi="Times New Roman" w:cs="Times New Roman"/>
          <w:sz w:val="24"/>
          <w:szCs w:val="24"/>
          <w:lang w:val="bg-BG"/>
        </w:rPr>
        <w:t>ленове на СИК на територията на област Стара Загора</w:t>
      </w:r>
    </w:p>
    <w:p w:rsidR="00253542" w:rsidRDefault="00253542" w:rsidP="0025354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253542" w:rsidRDefault="00253542" w:rsidP="00253542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След предаване на материалите за провеждане на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в общините на територията на област Стара Загора, в РИК постъпиха уведомления от председатели на СИК за болни членове, които са в невъзможност да се явят в изборния ден. </w:t>
      </w:r>
    </w:p>
    <w:p w:rsidR="00253542" w:rsidRDefault="00253542" w:rsidP="0025354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обявените телефони на РИК през целия ден постъпваха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уведомления, от изпаднали в невъзможност да изпълнят задълженията си и да се явят в изборни ден, членове на СИК. </w:t>
      </w:r>
    </w:p>
    <w:p w:rsidR="00253542" w:rsidRDefault="00253542" w:rsidP="0025354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Постъпилите уведомления бяха препратени към съответните партии и коалиции за подаване на предложения за замени на изпадналите в невъзможност членове на СИК да се явят в изборния ден. </w:t>
      </w:r>
    </w:p>
    <w:p w:rsidR="00253542" w:rsidRDefault="00253542" w:rsidP="00253542">
      <w:pPr>
        <w:spacing w:line="240" w:lineRule="auto"/>
        <w:ind w:firstLine="567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РИК разгледа постъпилите предложения от политически партии и коалиции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за промени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в съставите на СИК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изпаднали в невъзможност да участват в изборите членове,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>област 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квота, както и списъци на предложените промени на х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артиен и на технически носител за </w:t>
      </w:r>
      <w:r w:rsidRPr="000A2D6F">
        <w:rPr>
          <w:sz w:val="24"/>
          <w:szCs w:val="24"/>
          <w:lang w:val="bg-BG"/>
        </w:rPr>
        <w:t xml:space="preserve">изборния ден </w:t>
      </w:r>
      <w:r>
        <w:rPr>
          <w:sz w:val="24"/>
          <w:szCs w:val="24"/>
          <w:lang w:val="bg-BG"/>
        </w:rPr>
        <w:t xml:space="preserve">на територията на област Стара Загора в </w:t>
      </w:r>
      <w:r w:rsidRPr="00A8317B">
        <w:rPr>
          <w:sz w:val="24"/>
          <w:szCs w:val="24"/>
          <w:lang w:val="bg-BG"/>
        </w:rPr>
        <w:t xml:space="preserve">изборите за народни представители на </w:t>
      </w:r>
      <w:r>
        <w:rPr>
          <w:sz w:val="24"/>
          <w:szCs w:val="24"/>
          <w:lang w:val="bg-BG"/>
        </w:rPr>
        <w:t>27</w:t>
      </w:r>
      <w:r w:rsidRPr="00A8317B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октомври</w:t>
      </w:r>
      <w:r w:rsidRPr="00A8317B">
        <w:rPr>
          <w:sz w:val="24"/>
          <w:szCs w:val="24"/>
          <w:lang w:val="bg-BG"/>
        </w:rPr>
        <w:t xml:space="preserve"> 2024 г.</w:t>
      </w:r>
      <w:r w:rsidRPr="00800261">
        <w:rPr>
          <w:sz w:val="24"/>
          <w:szCs w:val="24"/>
          <w:lang w:val="bg-BG"/>
        </w:rPr>
        <w:t xml:space="preserve"> </w:t>
      </w:r>
    </w:p>
    <w:p w:rsidR="00253542" w:rsidRPr="009F572A" w:rsidRDefault="00253542" w:rsidP="0025354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ИК, </w:t>
      </w:r>
      <w:r>
        <w:rPr>
          <w:rFonts w:ascii="Times New Roman" w:hAnsi="Times New Roman" w:cs="Times New Roman"/>
          <w:sz w:val="24"/>
          <w:szCs w:val="24"/>
          <w:lang w:val="bg-BG"/>
        </w:rPr>
        <w:t>чл.51, ал.2, т.4 ИК, Решение №168/25.10.2024г. на РИК,</w:t>
      </w:r>
      <w:r w:rsidRPr="00DF02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Писмо изх.№ЦИК-НС-10-2039/26.10.2024г. на ЦИК, 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РИК Стара Загора</w:t>
      </w:r>
    </w:p>
    <w:p w:rsidR="00253542" w:rsidRPr="009F572A" w:rsidRDefault="00253542" w:rsidP="0025354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53542" w:rsidRDefault="00253542" w:rsidP="0025354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53542" w:rsidRDefault="00253542" w:rsidP="0025354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53542" w:rsidRDefault="00253542" w:rsidP="0025354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53542" w:rsidRPr="009F572A" w:rsidRDefault="00253542" w:rsidP="0025354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Р Е Ш И :</w:t>
      </w:r>
    </w:p>
    <w:p w:rsidR="00253542" w:rsidRPr="009F572A" w:rsidRDefault="00253542" w:rsidP="0025354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53542" w:rsidRPr="009F572A" w:rsidRDefault="00253542" w:rsidP="0025354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Приема предложенията, направени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 w:rsidRPr="0020221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политическите партии и коалиции,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 промени в съставите на СИК на територията на Об</w:t>
      </w:r>
      <w:r>
        <w:rPr>
          <w:rFonts w:ascii="Times New Roman" w:hAnsi="Times New Roman" w:cs="Times New Roman"/>
          <w:sz w:val="24"/>
          <w:szCs w:val="24"/>
          <w:lang w:val="bg-BG"/>
        </w:rPr>
        <w:t>ласт Стара Загора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bg-BG"/>
        </w:rPr>
        <w:t>съответната квота на членове изпаднали в невъзможност да се явят в изборния ден поради болест.</w:t>
      </w:r>
    </w:p>
    <w:p w:rsidR="00253542" w:rsidRPr="009F572A" w:rsidRDefault="00253542" w:rsidP="0025354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Назначава предложените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председатели, зам.-председатели, секретари и членове на СИК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53542" w:rsidRPr="009F572A" w:rsidRDefault="00253542" w:rsidP="0025354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издадат удостоверения на новоназначените председатели, зам.-председатели, секретари и членове на СИК.</w:t>
      </w:r>
    </w:p>
    <w:p w:rsidR="00253542" w:rsidRDefault="00253542" w:rsidP="0025354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Да се анулират издадените удостоверения на председатели, зам.-председатели, секретари и членове на СИК, които са заменени.</w:t>
      </w:r>
    </w:p>
    <w:p w:rsidR="00253542" w:rsidRPr="009F572A" w:rsidRDefault="00253542" w:rsidP="0025354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253542" w:rsidRPr="009F572A" w:rsidRDefault="00253542" w:rsidP="0025354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2A4618" w:rsidRPr="002A4618" w:rsidRDefault="002A4618" w:rsidP="002A4618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253542" w:rsidRPr="0073558A" w:rsidRDefault="00095124" w:rsidP="002535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562B3">
        <w:rPr>
          <w:rFonts w:ascii="Times New Roman" w:hAnsi="Times New Roman" w:cs="Times New Roman"/>
          <w:color w:val="000000" w:themeColor="text1"/>
          <w:sz w:val="24"/>
          <w:szCs w:val="24"/>
        </w:rPr>
        <w:t>Гласуват „За“:</w:t>
      </w:r>
      <w:r w:rsidR="004342FE" w:rsidRPr="00756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3542" w:rsidRPr="007F4E36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Златина Минчева Йовчева,  Станка Стоянова Хърсева,  Надя Петрова Ралчева, Таньо Брайков Танев, Боряна Костова Карамихова-Желева,  Маргарита Апостолова Димитрова,  Даниела Иванова Митева,  Галина Пенкова Ганчева,  Диляна Бончева Божкова,  Севинч Ремзи Хамза,  Денчо Иванов Денев</w:t>
      </w:r>
    </w:p>
    <w:p w:rsidR="00253542" w:rsidRDefault="00253542" w:rsidP="007562B3">
      <w:pPr>
        <w:pStyle w:val="a7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5124" w:rsidRDefault="00095124" w:rsidP="007562B3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Решението е прието</w:t>
      </w:r>
      <w:r w:rsidRPr="00AB6DE8">
        <w:rPr>
          <w:rFonts w:ascii="Times New Roman" w:hAnsi="Times New Roman" w:cs="Times New Roman"/>
          <w:b/>
          <w:sz w:val="24"/>
          <w:szCs w:val="24"/>
        </w:rPr>
        <w:t>.</w:t>
      </w:r>
    </w:p>
    <w:p w:rsidR="00253542" w:rsidRDefault="00253542" w:rsidP="00B4449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494" w:rsidRDefault="00B44494" w:rsidP="00B4449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</w:rPr>
        <w:t>втора</w:t>
      </w: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494" w:rsidRDefault="00B44494" w:rsidP="00B44494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494" w:rsidRDefault="00253542" w:rsidP="00B44494">
      <w:pPr>
        <w:spacing w:after="160"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 w:rsidR="00B44494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з</w:t>
      </w:r>
      <w:r w:rsidR="00B44494"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амяна на председатели, зам.-председатели, секретари и членове на СИК от квотата на ПП „Движение за права и свободи“ на територията на Община Стара Загора.</w:t>
      </w:r>
    </w:p>
    <w:p w:rsidR="00253542" w:rsidRDefault="00253542" w:rsidP="00B4449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44494" w:rsidRPr="00925165" w:rsidRDefault="00B44494" w:rsidP="00B4449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Р Е Ш Е Н И Е</w:t>
      </w:r>
    </w:p>
    <w:p w:rsidR="00B44494" w:rsidRPr="00F600CD" w:rsidRDefault="00B44494" w:rsidP="00B4449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№ 170 </w:t>
      </w:r>
      <w:r w:rsidRPr="00925165">
        <w:rPr>
          <w:rFonts w:ascii="Times New Roman" w:hAnsi="Times New Roman" w:cs="Times New Roman"/>
          <w:b/>
          <w:sz w:val="28"/>
          <w:szCs w:val="28"/>
          <w:lang w:val="bg-BG"/>
        </w:rPr>
        <w:t>– НС</w:t>
      </w:r>
    </w:p>
    <w:p w:rsidR="00B44494" w:rsidRPr="00A066D5" w:rsidRDefault="00B44494" w:rsidP="00B4449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26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A066D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B44494" w:rsidRPr="009F572A" w:rsidRDefault="00B44494" w:rsidP="00B444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44494" w:rsidRPr="009F572A" w:rsidRDefault="00B44494" w:rsidP="00B4449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Замяна на председатели, зам.-председатели, секретари и ч</w:t>
      </w:r>
      <w:r>
        <w:rPr>
          <w:rFonts w:ascii="Times New Roman" w:hAnsi="Times New Roman" w:cs="Times New Roman"/>
          <w:sz w:val="24"/>
          <w:szCs w:val="24"/>
          <w:lang w:val="bg-BG"/>
        </w:rPr>
        <w:t>ленове на СИК от квотата на ПП „Движение за права и свободи“ на територията на Община Стара Загора</w:t>
      </w:r>
    </w:p>
    <w:p w:rsidR="00B44494" w:rsidRDefault="00B44494" w:rsidP="00B4449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44494" w:rsidRPr="009F572A" w:rsidRDefault="00B44494" w:rsidP="00B4449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416D4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На 2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6</w:t>
      </w:r>
      <w:r w:rsidRPr="002416D4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.10.2024г.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в 10:20 часа</w:t>
      </w:r>
      <w:r w:rsidRPr="002416D4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на електронната поща на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РИК – Стара Загора, е постъпило</w:t>
      </w:r>
      <w:r w:rsidRPr="002416D4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предложение вх.№358</w:t>
      </w:r>
      <w:r w:rsidRPr="002416D4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/2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6</w:t>
      </w:r>
      <w:r w:rsidRPr="002416D4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.10.2024г., 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bg-BG"/>
        </w:rPr>
        <w:t>ПП „Движение за права и свободи“</w:t>
      </w:r>
      <w:r w:rsidRPr="002416D4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,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чрез упълномощен представител, за замяна на председатели, зам. председатели, секретари и членове  на СИК от квотата на ДПС Стара Загора. Към предложението е приложена таблица, съдържаща три имена на назначените към момента членове на СИК и три имена на членове, с които се иска тяхната замяна. Видно е, че се иска промяна в съставите на повече от половината от назначените членове на СИК, без да е посочено </w:t>
      </w:r>
      <w:r>
        <w:rPr>
          <w:rFonts w:ascii="Times New Roman" w:hAnsi="Times New Roman" w:cs="Times New Roman"/>
          <w:sz w:val="24"/>
          <w:szCs w:val="24"/>
          <w:lang w:val="bg-BG"/>
        </w:rPr>
        <w:t>наличие на някое от основанията на чл.51, ал.2, т.4 и т.8 от Изборния кодекс, приложима по аналогия съгласно съдебната практиката на Върховен административен съд. За посочените в предложението промени в съставите на СИК няма постъпило уведомление на назначените членове, че са в трайна невъзможност да изпълняват задълженията си, т.е. че не могат да се явят в изборния ден.</w:t>
      </w:r>
    </w:p>
    <w:p w:rsidR="00B44494" w:rsidRPr="00606244" w:rsidRDefault="00B44494" w:rsidP="00B44494">
      <w:pPr>
        <w:spacing w:line="240" w:lineRule="auto"/>
        <w:ind w:firstLine="708"/>
        <w:textAlignment w:val="center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.</w:t>
      </w:r>
    </w:p>
    <w:p w:rsidR="00B44494" w:rsidRPr="009F572A" w:rsidRDefault="00B44494" w:rsidP="00B4449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горното и на основание чл. 70, ал.4 във връзка с чл. 72, ал. 1, т. 4 от ИК,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чл.51, ал.2, т.4 ИК, Решение №168/25.10.2024г. на РИК, Писмо изх.№ЦИК-НС-10-2039/26.10.2024г. на ЦИК, 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РИК Стара Загора</w:t>
      </w:r>
    </w:p>
    <w:p w:rsidR="00B44494" w:rsidRPr="009F572A" w:rsidRDefault="00B44494" w:rsidP="00B4449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44494" w:rsidRPr="009F572A" w:rsidRDefault="00B44494" w:rsidP="00B4449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B44494" w:rsidRPr="009F572A" w:rsidRDefault="00B44494" w:rsidP="00B4449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B44494" w:rsidRPr="009F572A" w:rsidRDefault="00B44494" w:rsidP="00B44494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44494" w:rsidRDefault="00B44494" w:rsidP="00B44494">
      <w:pPr>
        <w:spacing w:line="240" w:lineRule="auto"/>
        <w:ind w:firstLine="567"/>
        <w:textAlignment w:val="center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Отказва да извърши предложените промени в съставите на СИК от квотата на </w:t>
      </w:r>
      <w:r>
        <w:rPr>
          <w:rFonts w:ascii="Times New Roman" w:hAnsi="Times New Roman" w:cs="Times New Roman"/>
          <w:sz w:val="24"/>
          <w:szCs w:val="24"/>
          <w:lang w:val="bg-BG"/>
        </w:rPr>
        <w:t>ПП „Движение за права и свободи“ направени с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предложение вх.№358</w:t>
      </w:r>
      <w:r w:rsidRPr="002416D4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/2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6</w:t>
      </w:r>
      <w:r w:rsidRPr="002416D4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.10.2024г.</w:t>
      </w:r>
      <w:r w:rsidRPr="00743312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постъпило в 10:20 часа на електронната поща на РИК – Стара Загора.</w:t>
      </w:r>
    </w:p>
    <w:p w:rsidR="00B44494" w:rsidRPr="009F572A" w:rsidRDefault="00B44494" w:rsidP="00B44494">
      <w:pPr>
        <w:spacing w:line="240" w:lineRule="auto"/>
        <w:ind w:firstLine="567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B44494" w:rsidRPr="009F572A" w:rsidRDefault="00B44494" w:rsidP="00B4449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253542" w:rsidRPr="002A4618" w:rsidRDefault="00253542" w:rsidP="00253542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253542" w:rsidRPr="0073558A" w:rsidRDefault="00253542" w:rsidP="002535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56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Гласуват „За“: </w:t>
      </w:r>
      <w:r w:rsidRPr="007F4E36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Златина Минчева Йовчева,  Станка Стоянова Хърсева,  Надя Петрова Ралчева, Таньо Брайков Танев, Боряна Костова Карамихова-Желева,  Маргарита Апостолова Димитрова,  Даниела Иванова Митева,  Галина Пенкова Ганчева,  Диляна Бончева Божкова,  Севинч Ремзи Хамза,  Денчо Иванов Денев</w:t>
      </w:r>
    </w:p>
    <w:p w:rsidR="00253542" w:rsidRDefault="00253542" w:rsidP="00253542">
      <w:pPr>
        <w:pStyle w:val="a7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53542" w:rsidRDefault="00253542" w:rsidP="00253542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Решението е прието</w:t>
      </w:r>
      <w:r w:rsidRPr="00AB6DE8">
        <w:rPr>
          <w:rFonts w:ascii="Times New Roman" w:hAnsi="Times New Roman" w:cs="Times New Roman"/>
          <w:b/>
          <w:sz w:val="24"/>
          <w:szCs w:val="24"/>
        </w:rPr>
        <w:t>.</w:t>
      </w:r>
    </w:p>
    <w:p w:rsidR="00253542" w:rsidRDefault="00253542" w:rsidP="0025354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494" w:rsidRDefault="00B44494" w:rsidP="00B4449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</w:rPr>
        <w:t>трета</w:t>
      </w: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494" w:rsidRDefault="00B44494" w:rsidP="002535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3542" w:rsidRPr="00F95ECD" w:rsidRDefault="00253542" w:rsidP="002535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253542">
        <w:rPr>
          <w:rFonts w:ascii="Times New Roman" w:hAnsi="Times New Roman" w:cs="Times New Roman"/>
          <w:sz w:val="24"/>
          <w:szCs w:val="24"/>
        </w:rPr>
        <w:t xml:space="preserve"> </w:t>
      </w:r>
      <w:r w:rsidR="00B44494">
        <w:rPr>
          <w:rFonts w:ascii="Times New Roman" w:hAnsi="Times New Roman" w:cs="Times New Roman"/>
          <w:sz w:val="24"/>
          <w:szCs w:val="24"/>
        </w:rPr>
        <w:t>з</w:t>
      </w:r>
      <w:r w:rsidR="00B44494" w:rsidRPr="007F4E36">
        <w:rPr>
          <w:rFonts w:ascii="Times New Roman" w:hAnsi="Times New Roman" w:cs="Times New Roman"/>
          <w:sz w:val="24"/>
          <w:szCs w:val="24"/>
        </w:rPr>
        <w:t>аличаване на упълномощени представители от публикуван списък за изборите за народни представители на 27 октомври 2024 г.</w:t>
      </w:r>
    </w:p>
    <w:p w:rsidR="00253542" w:rsidRDefault="00253542" w:rsidP="00253542">
      <w:p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44494" w:rsidRPr="009F572A" w:rsidRDefault="00B44494" w:rsidP="00B4449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2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B44494" w:rsidRPr="002366ED" w:rsidRDefault="00B44494" w:rsidP="00B4449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366ED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171</w:t>
      </w:r>
      <w:r w:rsidRPr="002366ED">
        <w:rPr>
          <w:rFonts w:ascii="Times New Roman" w:hAnsi="Times New Roman" w:cs="Times New Roman"/>
          <w:b/>
          <w:sz w:val="28"/>
          <w:szCs w:val="28"/>
        </w:rPr>
        <w:t xml:space="preserve"> – НС</w:t>
      </w:r>
    </w:p>
    <w:p w:rsidR="00B44494" w:rsidRPr="00E97A16" w:rsidRDefault="00B44494" w:rsidP="00B4449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1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26</w:t>
      </w:r>
      <w:r w:rsidRPr="00E97A16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10.</w:t>
      </w:r>
      <w:r w:rsidRPr="00E97A16">
        <w:rPr>
          <w:rFonts w:ascii="Times New Roman" w:hAnsi="Times New Roman" w:cs="Times New Roman"/>
          <w:b/>
          <w:sz w:val="24"/>
          <w:szCs w:val="24"/>
          <w:lang w:val="bg-BG"/>
        </w:rPr>
        <w:t>2024</w:t>
      </w:r>
      <w:r w:rsidRPr="00E97A1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44494" w:rsidRPr="009F572A" w:rsidRDefault="00B44494" w:rsidP="00B444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44494" w:rsidRDefault="00B44494" w:rsidP="00B44494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9F572A">
        <w:rPr>
          <w:b/>
        </w:rPr>
        <w:t>ОТНОСНО:</w:t>
      </w:r>
      <w:r w:rsidRPr="009F572A">
        <w:t xml:space="preserve"> </w:t>
      </w:r>
      <w:r>
        <w:t>Заличаване на</w:t>
      </w:r>
      <w:r w:rsidRPr="0064523E">
        <w:t xml:space="preserve"> упълномощени представители на </w:t>
      </w:r>
      <w:r>
        <w:t>коалиция</w:t>
      </w:r>
      <w:r w:rsidRPr="001D2DC6">
        <w:t xml:space="preserve"> </w:t>
      </w:r>
      <w:r>
        <w:t>„БСП-ОБЕДИНЕНА ЛЕВИЦА“</w:t>
      </w:r>
      <w:r w:rsidRPr="001D2DC6">
        <w:t xml:space="preserve"> </w:t>
      </w:r>
      <w:r w:rsidRPr="0064523E">
        <w:t xml:space="preserve"> </w:t>
      </w:r>
      <w:r>
        <w:t>в</w:t>
      </w:r>
      <w:r w:rsidRPr="009D65B0">
        <w:t xml:space="preserve"> изборите за народни предст</w:t>
      </w:r>
      <w:r>
        <w:t>авители на 27 октомври 2024 г.</w:t>
      </w:r>
      <w:r w:rsidRPr="001A76BA">
        <w:t xml:space="preserve"> за област Стара Загора.</w:t>
      </w:r>
    </w:p>
    <w:p w:rsidR="00B44494" w:rsidRDefault="00B44494" w:rsidP="00B44494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64523E">
        <w:t>Постъпил</w:t>
      </w:r>
      <w:r>
        <w:t>о е Заявление вх.№361/26.10.2024г. от упълномощен представител на коалиция</w:t>
      </w:r>
      <w:r w:rsidRPr="001D2DC6">
        <w:t xml:space="preserve"> </w:t>
      </w:r>
      <w:r>
        <w:t xml:space="preserve">„БСП-ОБЕДИНЕНА ЛЕВИЦА“ за заличаване на 6 бр. упълномощени представители на коалицията при провеждане на </w:t>
      </w:r>
      <w:r w:rsidRPr="009D65B0">
        <w:t>изборите за народни предст</w:t>
      </w:r>
      <w:r>
        <w:t>авители на 27 октомври 2024 г.</w:t>
      </w:r>
      <w:r w:rsidRPr="001A76BA">
        <w:t xml:space="preserve"> за област Стара Загора</w:t>
      </w:r>
      <w:r>
        <w:t xml:space="preserve"> от публикувания списък на интернет страницата на РИК 27 – Стара Загора. Посочените лица са включени в публикувания с Решение №165-НС/25.10.2024г. списък.</w:t>
      </w:r>
    </w:p>
    <w:p w:rsidR="00B44494" w:rsidRPr="009F572A" w:rsidRDefault="00B44494" w:rsidP="00B4449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</w:t>
      </w:r>
      <w:r>
        <w:rPr>
          <w:rFonts w:ascii="Times New Roman" w:hAnsi="Times New Roman" w:cs="Times New Roman"/>
          <w:sz w:val="24"/>
          <w:szCs w:val="24"/>
          <w:lang w:val="bg-BG"/>
        </w:rPr>
        <w:t>ка с чл. 72, ал. 1, т. 1</w:t>
      </w:r>
      <w:r w:rsidRPr="0064523E">
        <w:t xml:space="preserve"> </w:t>
      </w:r>
      <w:r w:rsidRPr="0064523E">
        <w:rPr>
          <w:rFonts w:ascii="Times New Roman" w:hAnsi="Times New Roman" w:cs="Times New Roman"/>
          <w:sz w:val="24"/>
          <w:szCs w:val="24"/>
          <w:lang w:val="bg-BG"/>
        </w:rPr>
        <w:t xml:space="preserve">и чл.3, </w:t>
      </w:r>
      <w:r>
        <w:rPr>
          <w:rFonts w:ascii="Times New Roman" w:hAnsi="Times New Roman" w:cs="Times New Roman"/>
          <w:sz w:val="24"/>
          <w:szCs w:val="24"/>
          <w:lang w:val="bg-BG"/>
        </w:rPr>
        <w:t>ал.3, във връзка с чл.124, ал.4 от ИК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, РИК Стара Загора</w:t>
      </w:r>
    </w:p>
    <w:p w:rsidR="00B44494" w:rsidRPr="009F572A" w:rsidRDefault="00B44494" w:rsidP="00B4449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B44494" w:rsidRPr="009F572A" w:rsidRDefault="00B44494" w:rsidP="00B4449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B44494" w:rsidRPr="009F572A" w:rsidRDefault="00B44494" w:rsidP="00B44494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44494" w:rsidRDefault="00B44494" w:rsidP="00B44494">
      <w:pPr>
        <w:shd w:val="clear" w:color="auto" w:fill="FFFFFF"/>
        <w:tabs>
          <w:tab w:val="left" w:pos="851"/>
        </w:tabs>
        <w:spacing w:line="276" w:lineRule="auto"/>
        <w:ind w:firstLine="0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Заличава 6 (шест) бр. упълномощени представители от п</w:t>
      </w:r>
      <w:r w:rsidRPr="00F331AC">
        <w:rPr>
          <w:rFonts w:ascii="Times New Roman" w:hAnsi="Times New Roman" w:cs="Times New Roman"/>
          <w:sz w:val="24"/>
          <w:szCs w:val="24"/>
          <w:lang w:val="bg-BG"/>
        </w:rPr>
        <w:t>убликува</w:t>
      </w:r>
      <w:r>
        <w:rPr>
          <w:rFonts w:ascii="Times New Roman" w:hAnsi="Times New Roman" w:cs="Times New Roman"/>
          <w:sz w:val="24"/>
          <w:szCs w:val="24"/>
          <w:lang w:val="bg-BG"/>
        </w:rPr>
        <w:t>ния</w:t>
      </w:r>
      <w:r w:rsidRPr="00F331AC">
        <w:rPr>
          <w:rFonts w:ascii="Times New Roman" w:hAnsi="Times New Roman" w:cs="Times New Roman"/>
          <w:sz w:val="24"/>
          <w:szCs w:val="24"/>
          <w:lang w:val="bg-BG"/>
        </w:rPr>
        <w:t xml:space="preserve"> списък на </w:t>
      </w:r>
      <w:r>
        <w:t>коалиция</w:t>
      </w:r>
      <w:r w:rsidRPr="001D2DC6">
        <w:t xml:space="preserve"> </w:t>
      </w:r>
      <w:r>
        <w:t>„БСП-ОБЕДИНЕНА ЛЕВИЦА“</w:t>
      </w:r>
      <w:r w:rsidRPr="00F331A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331AC">
        <w:rPr>
          <w:sz w:val="24"/>
          <w:szCs w:val="24"/>
          <w:lang w:val="bg-BG"/>
        </w:rPr>
        <w:t>при провеждане на изборите за народни представители на 27 октомври 2024 г.</w:t>
      </w:r>
      <w:r>
        <w:rPr>
          <w:sz w:val="24"/>
          <w:szCs w:val="24"/>
          <w:lang w:val="bg-BG"/>
        </w:rPr>
        <w:t>, както следва:</w:t>
      </w:r>
    </w:p>
    <w:p w:rsidR="00B44494" w:rsidRDefault="00B44494" w:rsidP="00B44494">
      <w:pPr>
        <w:shd w:val="clear" w:color="auto" w:fill="FFFFFF"/>
        <w:tabs>
          <w:tab w:val="left" w:pos="851"/>
        </w:tabs>
        <w:spacing w:line="276" w:lineRule="auto"/>
        <w:ind w:firstLine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1.Валя Николаева Димитрова, ЕГН *****</w:t>
      </w:r>
    </w:p>
    <w:p w:rsidR="00B44494" w:rsidRDefault="00B44494" w:rsidP="00B44494">
      <w:pPr>
        <w:shd w:val="clear" w:color="auto" w:fill="FFFFFF"/>
        <w:tabs>
          <w:tab w:val="left" w:pos="851"/>
        </w:tabs>
        <w:spacing w:line="276" w:lineRule="auto"/>
        <w:ind w:firstLine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2.Кольо Димов Колев, ЕГН *****</w:t>
      </w:r>
    </w:p>
    <w:p w:rsidR="00B44494" w:rsidRDefault="00B44494" w:rsidP="00B44494">
      <w:pPr>
        <w:shd w:val="clear" w:color="auto" w:fill="FFFFFF"/>
        <w:tabs>
          <w:tab w:val="left" w:pos="851"/>
        </w:tabs>
        <w:spacing w:line="276" w:lineRule="auto"/>
        <w:ind w:firstLine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3.Десислава Цветанова Венциславова, ЕГН ****</w:t>
      </w:r>
    </w:p>
    <w:p w:rsidR="00B44494" w:rsidRDefault="00B44494" w:rsidP="00B44494">
      <w:pPr>
        <w:shd w:val="clear" w:color="auto" w:fill="FFFFFF"/>
        <w:tabs>
          <w:tab w:val="left" w:pos="851"/>
        </w:tabs>
        <w:spacing w:line="276" w:lineRule="auto"/>
        <w:ind w:firstLine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4.Дочо Петков Танев, ЕГН ***</w:t>
      </w:r>
    </w:p>
    <w:p w:rsidR="00B44494" w:rsidRDefault="00B44494" w:rsidP="00B44494">
      <w:pPr>
        <w:shd w:val="clear" w:color="auto" w:fill="FFFFFF"/>
        <w:tabs>
          <w:tab w:val="left" w:pos="851"/>
        </w:tabs>
        <w:spacing w:line="276" w:lineRule="auto"/>
        <w:ind w:firstLine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5.Ирина Иванова Вълева, ЕГН ***</w:t>
      </w:r>
    </w:p>
    <w:p w:rsidR="00B44494" w:rsidRPr="00F331AC" w:rsidRDefault="00B44494" w:rsidP="00B44494">
      <w:pPr>
        <w:shd w:val="clear" w:color="auto" w:fill="FFFFFF"/>
        <w:tabs>
          <w:tab w:val="left" w:pos="851"/>
        </w:tabs>
        <w:spacing w:line="276" w:lineRule="auto"/>
        <w:ind w:firstLine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6.Красимира Желязкова Йовчева, ЕГН ***</w:t>
      </w:r>
    </w:p>
    <w:p w:rsidR="00B44494" w:rsidRPr="009F582B" w:rsidRDefault="00B44494" w:rsidP="00B44494">
      <w:pPr>
        <w:pStyle w:val="a5"/>
        <w:shd w:val="clear" w:color="auto" w:fill="FFFFFF"/>
        <w:tabs>
          <w:tab w:val="left" w:pos="567"/>
        </w:tabs>
        <w:spacing w:line="240" w:lineRule="auto"/>
        <w:ind w:left="567" w:firstLine="0"/>
        <w:rPr>
          <w:sz w:val="24"/>
          <w:szCs w:val="24"/>
          <w:lang w:val="bg-BG"/>
        </w:rPr>
      </w:pPr>
    </w:p>
    <w:p w:rsidR="00B44494" w:rsidRDefault="00B44494" w:rsidP="00B44494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523E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253542" w:rsidRPr="002A4618" w:rsidRDefault="00253542" w:rsidP="00253542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253542" w:rsidRPr="0073558A" w:rsidRDefault="00253542" w:rsidP="002535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56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Гласуват „За“: </w:t>
      </w:r>
      <w:r w:rsidRPr="007F4E36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Златина Минчева Йовчева,  Станка Стоянова Хърсева,  Надя Петрова Ралчева, Таньо Брайков Танев, Боряна Костова Карамихова-Желева,  Маргарита Апостолова Димитрова,  Даниела Иванова Митева,  Галина Пенкова Ганчева,  Диляна Бончева Божкова,  Севинч Ремзи Хамза,  Денчо Иванов Денев</w:t>
      </w:r>
    </w:p>
    <w:p w:rsidR="00253542" w:rsidRDefault="00253542" w:rsidP="00253542">
      <w:pPr>
        <w:pStyle w:val="a7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53542" w:rsidRDefault="00253542" w:rsidP="00253542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Решението е прието</w:t>
      </w:r>
      <w:r w:rsidRPr="00AB6DE8">
        <w:rPr>
          <w:rFonts w:ascii="Times New Roman" w:hAnsi="Times New Roman" w:cs="Times New Roman"/>
          <w:b/>
          <w:sz w:val="24"/>
          <w:szCs w:val="24"/>
        </w:rPr>
        <w:t>.</w:t>
      </w:r>
    </w:p>
    <w:p w:rsidR="009A0BBC" w:rsidRDefault="009A0BBC" w:rsidP="002535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A0BBC" w:rsidRDefault="009A0BBC" w:rsidP="009A0BB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</w:rPr>
        <w:t>четвърта</w:t>
      </w: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BBC" w:rsidRDefault="009A0BBC" w:rsidP="002535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A0BBC" w:rsidRDefault="000D7F5C" w:rsidP="009A0BB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253542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253542" w:rsidRPr="00253542">
        <w:rPr>
          <w:rFonts w:ascii="Times New Roman" w:hAnsi="Times New Roman" w:cs="Times New Roman"/>
          <w:sz w:val="24"/>
          <w:szCs w:val="24"/>
        </w:rPr>
        <w:t xml:space="preserve"> </w:t>
      </w:r>
      <w:r w:rsidR="009A0BBC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>р</w:t>
      </w:r>
      <w:r w:rsidR="009A0BBC" w:rsidRPr="007F4E36"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  <w:t xml:space="preserve">егистрация </w:t>
      </w:r>
      <w:r w:rsidR="009A0BBC" w:rsidRPr="001D2DC6">
        <w:rPr>
          <w:rFonts w:ascii="Times New Roman" w:hAnsi="Times New Roman" w:cs="Times New Roman"/>
          <w:sz w:val="24"/>
          <w:szCs w:val="24"/>
        </w:rPr>
        <w:t xml:space="preserve">на застъпници на кандидатска листа на  </w:t>
      </w:r>
      <w:r w:rsidR="009A0BBC">
        <w:rPr>
          <w:rFonts w:ascii="Times New Roman" w:hAnsi="Times New Roman" w:cs="Times New Roman"/>
          <w:sz w:val="24"/>
          <w:szCs w:val="24"/>
        </w:rPr>
        <w:t>ПП</w:t>
      </w:r>
      <w:r w:rsidR="009A0BBC" w:rsidRPr="001D2DC6">
        <w:rPr>
          <w:rFonts w:ascii="Times New Roman" w:hAnsi="Times New Roman" w:cs="Times New Roman"/>
          <w:sz w:val="24"/>
          <w:szCs w:val="24"/>
        </w:rPr>
        <w:t xml:space="preserve"> </w:t>
      </w:r>
      <w:r w:rsidR="009A0BBC">
        <w:rPr>
          <w:rFonts w:ascii="Times New Roman" w:hAnsi="Times New Roman" w:cs="Times New Roman"/>
          <w:sz w:val="24"/>
          <w:szCs w:val="24"/>
        </w:rPr>
        <w:t>„Морал Единство Чест“</w:t>
      </w:r>
      <w:r w:rsidR="009A0BBC" w:rsidRPr="001D2DC6">
        <w:rPr>
          <w:rFonts w:ascii="Times New Roman" w:hAnsi="Times New Roman" w:cs="Times New Roman"/>
          <w:sz w:val="24"/>
          <w:szCs w:val="24"/>
        </w:rPr>
        <w:t xml:space="preserve"> </w:t>
      </w:r>
      <w:r w:rsidR="009A0BBC">
        <w:rPr>
          <w:rFonts w:ascii="Times New Roman" w:hAnsi="Times New Roman" w:cs="Times New Roman"/>
          <w:sz w:val="24"/>
          <w:szCs w:val="24"/>
        </w:rPr>
        <w:t>в</w:t>
      </w:r>
      <w:r w:rsidR="009A0BBC" w:rsidRPr="009D65B0">
        <w:rPr>
          <w:rFonts w:ascii="Times New Roman" w:hAnsi="Times New Roman" w:cs="Times New Roman"/>
          <w:sz w:val="24"/>
          <w:szCs w:val="24"/>
        </w:rPr>
        <w:t xml:space="preserve"> изборите за народни предс</w:t>
      </w:r>
      <w:r w:rsidR="009A0BBC">
        <w:rPr>
          <w:rFonts w:ascii="Times New Roman" w:hAnsi="Times New Roman" w:cs="Times New Roman"/>
          <w:sz w:val="24"/>
          <w:szCs w:val="24"/>
        </w:rPr>
        <w:t>тавители на 27 октомври 2024 г..</w:t>
      </w:r>
      <w:r w:rsidR="009A0BBC" w:rsidRPr="009D6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542" w:rsidRDefault="00253542" w:rsidP="009A0BBC">
      <w:pPr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A0BBC" w:rsidRPr="001A76BA" w:rsidRDefault="009A0BBC" w:rsidP="009A0BBC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1A76BA">
        <w:rPr>
          <w:rFonts w:ascii="Times New Roman" w:hAnsi="Times New Roman"/>
          <w:b/>
          <w:sz w:val="32"/>
          <w:szCs w:val="32"/>
        </w:rPr>
        <w:t>Р Е Ш Е Н И Е</w:t>
      </w:r>
    </w:p>
    <w:p w:rsidR="009A0BBC" w:rsidRPr="001A76BA" w:rsidRDefault="009A0BBC" w:rsidP="009A0BB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A76BA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172</w:t>
      </w:r>
      <w:r w:rsidRPr="000948D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0948DE">
        <w:rPr>
          <w:rFonts w:ascii="Times New Roman" w:hAnsi="Times New Roman"/>
          <w:b/>
          <w:sz w:val="28"/>
          <w:szCs w:val="28"/>
        </w:rPr>
        <w:t xml:space="preserve"> НС</w:t>
      </w:r>
    </w:p>
    <w:p w:rsidR="009A0BBC" w:rsidRPr="001D2DC6" w:rsidRDefault="009A0BBC" w:rsidP="009A0BB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DC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</w:rPr>
        <w:t>26.10</w:t>
      </w:r>
      <w:r w:rsidRPr="001D2DC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D2DC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A0BBC" w:rsidRPr="001A76BA" w:rsidRDefault="009A0BBC" w:rsidP="009A0BBC">
      <w:pPr>
        <w:pStyle w:val="aa"/>
        <w:shd w:val="clear" w:color="auto" w:fill="FFFFFF"/>
        <w:spacing w:before="0" w:beforeAutospacing="0" w:after="150" w:afterAutospacing="0"/>
        <w:jc w:val="both"/>
      </w:pPr>
    </w:p>
    <w:p w:rsidR="009A0BBC" w:rsidRDefault="009A0BBC" w:rsidP="009A0BB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2DC6">
        <w:rPr>
          <w:rFonts w:ascii="Times New Roman" w:hAnsi="Times New Roman" w:cs="Times New Roman"/>
          <w:sz w:val="24"/>
          <w:szCs w:val="24"/>
        </w:rPr>
        <w:t xml:space="preserve">ОТНОСНО: Регистрация на застъпници на кандидатска листа на 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1D2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„Морал Единство Чест“</w:t>
      </w:r>
      <w:r w:rsidRPr="001D2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>тавители на 27 октомври 2024 г..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BBC" w:rsidRDefault="009A0BBC" w:rsidP="009A0BB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A0BBC" w:rsidRPr="009D65B0" w:rsidRDefault="009A0BBC" w:rsidP="009A0BB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D65B0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9D65B0">
        <w:rPr>
          <w:rFonts w:ascii="Times New Roman" w:hAnsi="Times New Roman" w:cs="Times New Roman"/>
          <w:sz w:val="24"/>
          <w:szCs w:val="24"/>
        </w:rPr>
        <w:t>(Приложение №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9D65B0">
        <w:rPr>
          <w:rFonts w:ascii="Times New Roman" w:hAnsi="Times New Roman" w:cs="Times New Roman"/>
          <w:sz w:val="24"/>
          <w:szCs w:val="24"/>
        </w:rPr>
        <w:t>-НС)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65B0">
        <w:rPr>
          <w:rFonts w:ascii="Times New Roman" w:hAnsi="Times New Roman" w:cs="Times New Roman"/>
          <w:sz w:val="24"/>
          <w:szCs w:val="24"/>
        </w:rPr>
        <w:t xml:space="preserve">  за регистрация на застъпници на кандидатска листа на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1D2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„Морал Единство Чест“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изборите за народни предст</w:t>
      </w:r>
      <w:r>
        <w:rPr>
          <w:rFonts w:ascii="Times New Roman" w:hAnsi="Times New Roman" w:cs="Times New Roman"/>
          <w:sz w:val="24"/>
          <w:szCs w:val="24"/>
        </w:rPr>
        <w:t>авители на 27 октомври 2024 г.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 област Стара Загора. Към заявлението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9D65B0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Деклараци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>
        <w:rPr>
          <w:rFonts w:ascii="Times New Roman" w:hAnsi="Times New Roman" w:cs="Times New Roman"/>
          <w:sz w:val="24"/>
          <w:szCs w:val="24"/>
        </w:rPr>
        <w:t>43-НС</w:t>
      </w:r>
      <w:r w:rsidRPr="009D65B0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D65B0">
        <w:rPr>
          <w:rFonts w:ascii="Times New Roman" w:hAnsi="Times New Roman" w:cs="Times New Roman"/>
          <w:sz w:val="24"/>
          <w:szCs w:val="24"/>
        </w:rPr>
        <w:t xml:space="preserve"> бр., от лиц</w:t>
      </w:r>
      <w:r>
        <w:rPr>
          <w:rFonts w:ascii="Times New Roman" w:hAnsi="Times New Roman" w:cs="Times New Roman"/>
          <w:sz w:val="24"/>
          <w:szCs w:val="24"/>
        </w:rPr>
        <w:t>ата</w:t>
      </w:r>
      <w:r w:rsidRPr="009D65B0">
        <w:rPr>
          <w:rFonts w:ascii="Times New Roman" w:hAnsi="Times New Roman" w:cs="Times New Roman"/>
          <w:sz w:val="24"/>
          <w:szCs w:val="24"/>
        </w:rPr>
        <w:t>, заявен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 регистрация като застъпни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>тавители на 27 октомври 2024 г.</w:t>
      </w:r>
      <w:r w:rsidRPr="009D65B0">
        <w:rPr>
          <w:rFonts w:ascii="Times New Roman" w:hAnsi="Times New Roman" w:cs="Times New Roman"/>
          <w:sz w:val="24"/>
          <w:szCs w:val="24"/>
        </w:rPr>
        <w:t>, както и списък на хартиен и технически носител, съдържащ име</w:t>
      </w:r>
      <w:r>
        <w:rPr>
          <w:rFonts w:ascii="Times New Roman" w:hAnsi="Times New Roman" w:cs="Times New Roman"/>
          <w:sz w:val="24"/>
          <w:szCs w:val="24"/>
        </w:rPr>
        <w:t>ната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 ЕГН на заявени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застъпни</w:t>
      </w:r>
      <w:r>
        <w:rPr>
          <w:rFonts w:ascii="Times New Roman" w:hAnsi="Times New Roman" w:cs="Times New Roman"/>
          <w:sz w:val="24"/>
          <w:szCs w:val="24"/>
        </w:rPr>
        <w:t>ци.</w:t>
      </w:r>
    </w:p>
    <w:p w:rsidR="009A0BBC" w:rsidRPr="001A76BA" w:rsidRDefault="009A0BBC" w:rsidP="009A0BBC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 основание на чл. 70, ал. 4, чл. 72, ал. 1 т. 15, във връзка с чл. 117, ал. 1, 3 и 4 и чл. 118, ал. 2 от ИК, РИК Стара Загора</w:t>
      </w:r>
    </w:p>
    <w:p w:rsidR="009A0BBC" w:rsidRPr="001A76BA" w:rsidRDefault="009A0BBC" w:rsidP="009A0BBC">
      <w:pPr>
        <w:pStyle w:val="aa"/>
        <w:shd w:val="clear" w:color="auto" w:fill="FFFFFF"/>
        <w:spacing w:before="0" w:beforeAutospacing="0" w:after="150" w:afterAutospacing="0"/>
        <w:jc w:val="center"/>
      </w:pPr>
      <w:r w:rsidRPr="001A76BA">
        <w:rPr>
          <w:rStyle w:val="ab"/>
        </w:rPr>
        <w:t>Р Е Ш И:</w:t>
      </w:r>
    </w:p>
    <w:p w:rsidR="009A0BBC" w:rsidRDefault="009A0BBC" w:rsidP="009A0BBC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 xml:space="preserve">Регистрира </w:t>
      </w:r>
      <w:r>
        <w:t>2</w:t>
      </w:r>
      <w:r w:rsidRPr="0011223B">
        <w:t xml:space="preserve"> </w:t>
      </w:r>
      <w:r>
        <w:t>(два )</w:t>
      </w:r>
      <w:r w:rsidRPr="0011223B">
        <w:t xml:space="preserve"> бр.</w:t>
      </w:r>
      <w:r w:rsidRPr="001A76BA">
        <w:t xml:space="preserve">  застъпни</w:t>
      </w:r>
      <w:r>
        <w:t>ци</w:t>
      </w:r>
      <w:r w:rsidRPr="001A76BA">
        <w:t xml:space="preserve"> на кандидатска листа на </w:t>
      </w:r>
      <w:r>
        <w:t>ПП</w:t>
      </w:r>
      <w:r w:rsidRPr="001D2DC6">
        <w:t xml:space="preserve"> </w:t>
      </w:r>
      <w:r>
        <w:t>„Морал Единство Чест“</w:t>
      </w:r>
      <w:r w:rsidRPr="001A76BA">
        <w:t xml:space="preserve"> </w:t>
      </w:r>
      <w:r>
        <w:t>в</w:t>
      </w:r>
      <w:r w:rsidRPr="009D65B0">
        <w:t xml:space="preserve"> изборите за народни предст</w:t>
      </w:r>
      <w:r>
        <w:t>авители на 27 октомври 2024 г.</w:t>
      </w:r>
      <w:r w:rsidRPr="001A76BA">
        <w:t xml:space="preserve"> за област Стара Загора.</w:t>
      </w:r>
    </w:p>
    <w:p w:rsidR="009A0BBC" w:rsidRPr="001A76BA" w:rsidRDefault="009A0BBC" w:rsidP="009A0BBC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 регистрирани</w:t>
      </w:r>
      <w:r>
        <w:t>те</w:t>
      </w:r>
      <w:r w:rsidRPr="001A76BA">
        <w:t xml:space="preserve"> застъпни</w:t>
      </w:r>
      <w:r>
        <w:t>ци</w:t>
      </w:r>
      <w:r w:rsidRPr="001A76BA">
        <w:t xml:space="preserve"> да се издад</w:t>
      </w:r>
      <w:r>
        <w:t>е съответното</w:t>
      </w:r>
      <w:r w:rsidRPr="001A76BA">
        <w:t xml:space="preserve"> удостоверени</w:t>
      </w:r>
      <w:r>
        <w:t>е</w:t>
      </w:r>
      <w:r w:rsidRPr="001A76BA">
        <w:t>.</w:t>
      </w:r>
    </w:p>
    <w:p w:rsidR="009A0BBC" w:rsidRPr="001A76BA" w:rsidRDefault="009A0BBC" w:rsidP="009A0BBC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253542" w:rsidRPr="002A4618" w:rsidRDefault="00253542" w:rsidP="00253542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253542" w:rsidRPr="0073558A" w:rsidRDefault="00253542" w:rsidP="002535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56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Гласуват „За“: </w:t>
      </w:r>
      <w:r w:rsidRPr="007F4E36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Златина Минчева Йовчева,  Станка Стоянова Хърсева,  Надя Петрова Ралчева, Таньо Брайков Танев, Боряна Костова Карамихова-Желева,  Маргарита Апостолова Димитрова,  Даниела Иванова Митева,  Галина Пенкова Ганчева,  Диляна Бончева Божкова,  Севинч Ремзи Хамза,  Денчо Иванов Денев</w:t>
      </w:r>
    </w:p>
    <w:p w:rsidR="00253542" w:rsidRDefault="00253542" w:rsidP="00253542">
      <w:pPr>
        <w:pStyle w:val="a7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53542" w:rsidRDefault="00253542" w:rsidP="00253542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Решението е прието</w:t>
      </w:r>
      <w:r w:rsidRPr="00AB6DE8">
        <w:rPr>
          <w:rFonts w:ascii="Times New Roman" w:hAnsi="Times New Roman" w:cs="Times New Roman"/>
          <w:b/>
          <w:sz w:val="24"/>
          <w:szCs w:val="24"/>
        </w:rPr>
        <w:t>.</w:t>
      </w:r>
    </w:p>
    <w:p w:rsidR="000D7F5C" w:rsidRDefault="000D7F5C" w:rsidP="000D7F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253542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253542"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D2DC6">
        <w:rPr>
          <w:rFonts w:ascii="Times New Roman" w:hAnsi="Times New Roman" w:cs="Times New Roman"/>
          <w:sz w:val="24"/>
          <w:szCs w:val="24"/>
        </w:rPr>
        <w:t>егистрация на зас</w:t>
      </w:r>
      <w:r>
        <w:rPr>
          <w:rFonts w:ascii="Times New Roman" w:hAnsi="Times New Roman" w:cs="Times New Roman"/>
          <w:sz w:val="24"/>
          <w:szCs w:val="24"/>
        </w:rPr>
        <w:t xml:space="preserve">тъпници на кандидатска листа на </w:t>
      </w:r>
      <w:r w:rsidRPr="001E2520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1D2DC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Движения за права и свободи-Ново начало</w:t>
      </w:r>
      <w:r w:rsidRPr="001D2DC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>тавители на 27 октомври 2024 г..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542" w:rsidRPr="00F95ECD" w:rsidRDefault="00253542" w:rsidP="002535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3542" w:rsidRDefault="00253542" w:rsidP="00253542">
      <w:p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D7F5C" w:rsidRPr="001A76BA" w:rsidRDefault="000D7F5C" w:rsidP="000D7F5C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1A76BA">
        <w:rPr>
          <w:rFonts w:ascii="Times New Roman" w:hAnsi="Times New Roman"/>
          <w:b/>
          <w:sz w:val="32"/>
          <w:szCs w:val="32"/>
        </w:rPr>
        <w:t>Р Е Ш Е Н И Е</w:t>
      </w:r>
    </w:p>
    <w:p w:rsidR="000D7F5C" w:rsidRPr="001A76BA" w:rsidRDefault="000D7F5C" w:rsidP="000D7F5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A76BA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173–</w:t>
      </w:r>
      <w:r w:rsidRPr="000948DE">
        <w:rPr>
          <w:rFonts w:ascii="Times New Roman" w:hAnsi="Times New Roman"/>
          <w:b/>
          <w:sz w:val="28"/>
          <w:szCs w:val="28"/>
        </w:rPr>
        <w:t xml:space="preserve"> НС</w:t>
      </w:r>
    </w:p>
    <w:p w:rsidR="000D7F5C" w:rsidRPr="001D2DC6" w:rsidRDefault="000D7F5C" w:rsidP="000D7F5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DC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</w:rPr>
        <w:t>26.10</w:t>
      </w:r>
      <w:r w:rsidRPr="001D2DC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D2DC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D7F5C" w:rsidRPr="001A76BA" w:rsidRDefault="000D7F5C" w:rsidP="000D7F5C">
      <w:pPr>
        <w:pStyle w:val="aa"/>
        <w:shd w:val="clear" w:color="auto" w:fill="FFFFFF"/>
        <w:spacing w:before="0" w:beforeAutospacing="0" w:after="150" w:afterAutospacing="0"/>
        <w:jc w:val="both"/>
      </w:pPr>
    </w:p>
    <w:p w:rsidR="000D7F5C" w:rsidRDefault="000D7F5C" w:rsidP="000D7F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2DC6">
        <w:rPr>
          <w:rFonts w:ascii="Times New Roman" w:hAnsi="Times New Roman" w:cs="Times New Roman"/>
          <w:sz w:val="24"/>
          <w:szCs w:val="24"/>
        </w:rPr>
        <w:t>ОТНОСНО: Регистрация на зас</w:t>
      </w:r>
      <w:r>
        <w:rPr>
          <w:rFonts w:ascii="Times New Roman" w:hAnsi="Times New Roman" w:cs="Times New Roman"/>
          <w:sz w:val="24"/>
          <w:szCs w:val="24"/>
        </w:rPr>
        <w:t xml:space="preserve">тъпници на кандидатска листа на </w:t>
      </w:r>
      <w:r w:rsidRPr="001E2520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1D2DC6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Движения за права и свободи-Ново начало</w:t>
      </w:r>
      <w:r w:rsidRPr="001D2DC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 xml:space="preserve">тавители на 27 </w:t>
      </w:r>
      <w:r w:rsidR="00721669">
        <w:rPr>
          <w:rFonts w:ascii="Times New Roman" w:hAnsi="Times New Roman" w:cs="Times New Roman"/>
          <w:sz w:val="24"/>
          <w:szCs w:val="24"/>
        </w:rPr>
        <w:t>октомври 2024 г.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F5C" w:rsidRDefault="000D7F5C" w:rsidP="000D7F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D7F5C" w:rsidRPr="009D65B0" w:rsidRDefault="000D7F5C" w:rsidP="000D7F5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D65B0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9D65B0">
        <w:rPr>
          <w:rFonts w:ascii="Times New Roman" w:hAnsi="Times New Roman" w:cs="Times New Roman"/>
          <w:sz w:val="24"/>
          <w:szCs w:val="24"/>
        </w:rPr>
        <w:t>(Приложение №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9D65B0">
        <w:rPr>
          <w:rFonts w:ascii="Times New Roman" w:hAnsi="Times New Roman" w:cs="Times New Roman"/>
          <w:sz w:val="24"/>
          <w:szCs w:val="24"/>
        </w:rPr>
        <w:t>-НС)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65B0">
        <w:rPr>
          <w:rFonts w:ascii="Times New Roman" w:hAnsi="Times New Roman" w:cs="Times New Roman"/>
          <w:sz w:val="24"/>
          <w:szCs w:val="24"/>
        </w:rPr>
        <w:t xml:space="preserve">  за регистрация на застъпници на кандидатска листа на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1D2DC6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Движения за права и свободи-Ново начало</w:t>
      </w:r>
      <w:r w:rsidRPr="001D2DC6">
        <w:rPr>
          <w:rFonts w:ascii="Times New Roman" w:hAnsi="Times New Roman" w:cs="Times New Roman"/>
          <w:sz w:val="24"/>
          <w:szCs w:val="24"/>
        </w:rPr>
        <w:t>“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изборите за народни предст</w:t>
      </w:r>
      <w:r>
        <w:rPr>
          <w:rFonts w:ascii="Times New Roman" w:hAnsi="Times New Roman" w:cs="Times New Roman"/>
          <w:sz w:val="24"/>
          <w:szCs w:val="24"/>
        </w:rPr>
        <w:t>авители на 27 октомври 2024 г.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 област Стара Загора. Към заявлението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9D65B0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Деклараци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>
        <w:rPr>
          <w:rFonts w:ascii="Times New Roman" w:hAnsi="Times New Roman" w:cs="Times New Roman"/>
          <w:sz w:val="24"/>
          <w:szCs w:val="24"/>
        </w:rPr>
        <w:t>43-НС</w:t>
      </w:r>
      <w:r w:rsidRPr="009D65B0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9D65B0">
        <w:rPr>
          <w:rFonts w:ascii="Times New Roman" w:hAnsi="Times New Roman" w:cs="Times New Roman"/>
          <w:sz w:val="24"/>
          <w:szCs w:val="24"/>
        </w:rPr>
        <w:t xml:space="preserve"> бр., от лиц</w:t>
      </w:r>
      <w:r>
        <w:rPr>
          <w:rFonts w:ascii="Times New Roman" w:hAnsi="Times New Roman" w:cs="Times New Roman"/>
          <w:sz w:val="24"/>
          <w:szCs w:val="24"/>
        </w:rPr>
        <w:t>ата</w:t>
      </w:r>
      <w:r w:rsidRPr="009D65B0">
        <w:rPr>
          <w:rFonts w:ascii="Times New Roman" w:hAnsi="Times New Roman" w:cs="Times New Roman"/>
          <w:sz w:val="24"/>
          <w:szCs w:val="24"/>
        </w:rPr>
        <w:t>, заявен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 регистрация като застъпни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>тавители на 27 октомври 2024 г.</w:t>
      </w:r>
      <w:r w:rsidRPr="009D65B0">
        <w:rPr>
          <w:rFonts w:ascii="Times New Roman" w:hAnsi="Times New Roman" w:cs="Times New Roman"/>
          <w:sz w:val="24"/>
          <w:szCs w:val="24"/>
        </w:rPr>
        <w:t>, както и списък на хартиен и технически носител, съдържащ име</w:t>
      </w:r>
      <w:r>
        <w:rPr>
          <w:rFonts w:ascii="Times New Roman" w:hAnsi="Times New Roman" w:cs="Times New Roman"/>
          <w:sz w:val="24"/>
          <w:szCs w:val="24"/>
        </w:rPr>
        <w:t>ната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 ЕГН на заявени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застъпни</w:t>
      </w:r>
      <w:r>
        <w:rPr>
          <w:rFonts w:ascii="Times New Roman" w:hAnsi="Times New Roman" w:cs="Times New Roman"/>
          <w:sz w:val="24"/>
          <w:szCs w:val="24"/>
        </w:rPr>
        <w:t>ци.</w:t>
      </w:r>
    </w:p>
    <w:p w:rsidR="000D7F5C" w:rsidRPr="001A76BA" w:rsidRDefault="000D7F5C" w:rsidP="000D7F5C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 основание на чл. 70, ал. 4, чл. 72, ал. 1 т. 15, във връзка с чл. 117, ал. 1, 3 и 4 и чл. 118, ал. 2 от ИК, РИК Стара Загора</w:t>
      </w:r>
    </w:p>
    <w:p w:rsidR="000D7F5C" w:rsidRPr="001A76BA" w:rsidRDefault="000D7F5C" w:rsidP="000D7F5C">
      <w:pPr>
        <w:pStyle w:val="aa"/>
        <w:shd w:val="clear" w:color="auto" w:fill="FFFFFF"/>
        <w:spacing w:before="0" w:beforeAutospacing="0" w:after="150" w:afterAutospacing="0"/>
        <w:jc w:val="center"/>
      </w:pPr>
      <w:r w:rsidRPr="001A76BA">
        <w:rPr>
          <w:rStyle w:val="ab"/>
        </w:rPr>
        <w:t>Р Е Ш И:</w:t>
      </w:r>
    </w:p>
    <w:p w:rsidR="000D7F5C" w:rsidRDefault="000D7F5C" w:rsidP="000D7F5C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 xml:space="preserve">Регистрира </w:t>
      </w:r>
      <w:r>
        <w:t>13</w:t>
      </w:r>
      <w:r w:rsidRPr="0011223B">
        <w:t xml:space="preserve"> </w:t>
      </w:r>
      <w:r>
        <w:t>(тринадесет)</w:t>
      </w:r>
      <w:r w:rsidRPr="0011223B">
        <w:t xml:space="preserve"> бр.</w:t>
      </w:r>
      <w:r w:rsidRPr="001A76BA">
        <w:t xml:space="preserve">  застъпни</w:t>
      </w:r>
      <w:r>
        <w:t>ци</w:t>
      </w:r>
      <w:r w:rsidRPr="001A76BA">
        <w:t xml:space="preserve"> на кандидатска листа на </w:t>
      </w:r>
      <w:r>
        <w:t>коалиция</w:t>
      </w:r>
      <w:r w:rsidRPr="001D2DC6">
        <w:t xml:space="preserve">  „</w:t>
      </w:r>
      <w:r>
        <w:t>Движения за права и свободи-Ново начало</w:t>
      </w:r>
      <w:r w:rsidRPr="001D2DC6">
        <w:t>“</w:t>
      </w:r>
      <w:r>
        <w:t xml:space="preserve"> в</w:t>
      </w:r>
      <w:r w:rsidRPr="009D65B0">
        <w:t xml:space="preserve"> изборите за народни предст</w:t>
      </w:r>
      <w:r>
        <w:t>авители на 27 октомври 2024 г.</w:t>
      </w:r>
      <w:r w:rsidRPr="001A76BA">
        <w:t xml:space="preserve"> за област Стара Загора.</w:t>
      </w:r>
    </w:p>
    <w:p w:rsidR="000D7F5C" w:rsidRPr="001A76BA" w:rsidRDefault="000D7F5C" w:rsidP="000D7F5C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 регистрирани</w:t>
      </w:r>
      <w:r>
        <w:t>те</w:t>
      </w:r>
      <w:r w:rsidRPr="001A76BA">
        <w:t xml:space="preserve"> застъпни</w:t>
      </w:r>
      <w:r>
        <w:t>ци</w:t>
      </w:r>
      <w:r w:rsidRPr="001A76BA">
        <w:t xml:space="preserve"> да се издад</w:t>
      </w:r>
      <w:r>
        <w:t>е съответното</w:t>
      </w:r>
      <w:r w:rsidRPr="001A76BA">
        <w:t xml:space="preserve"> удостоверени</w:t>
      </w:r>
      <w:r>
        <w:t>е</w:t>
      </w:r>
      <w:r w:rsidRPr="001A76BA">
        <w:t>.</w:t>
      </w:r>
    </w:p>
    <w:p w:rsidR="000D7F5C" w:rsidRPr="001A76BA" w:rsidRDefault="000D7F5C" w:rsidP="000D7F5C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253542" w:rsidRPr="002A4618" w:rsidRDefault="00253542" w:rsidP="00253542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253542" w:rsidRPr="0073558A" w:rsidRDefault="00253542" w:rsidP="002535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56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Гласуват „За“: </w:t>
      </w:r>
      <w:r w:rsidRPr="007F4E36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Златина Минчева Йовчева,  Станка Стоянова Хърсева,  Надя Петрова Ралчева, Таньо Брайков Танев, Боряна Костова Карамихова-Желева,  Маргарита Апостолова Димитрова,  Даниела Иванова Митева,  Галина Пенкова Ганчева,  Диляна Бончева Божкова,  Севинч Ремзи Хамза,  Денчо Иванов Денев</w:t>
      </w:r>
    </w:p>
    <w:p w:rsidR="00253542" w:rsidRDefault="00253542" w:rsidP="00253542">
      <w:pPr>
        <w:pStyle w:val="a7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53542" w:rsidRDefault="00253542" w:rsidP="00253542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Решението е прието</w:t>
      </w:r>
      <w:r w:rsidRPr="00AB6DE8">
        <w:rPr>
          <w:rFonts w:ascii="Times New Roman" w:hAnsi="Times New Roman" w:cs="Times New Roman"/>
          <w:b/>
          <w:sz w:val="24"/>
          <w:szCs w:val="24"/>
        </w:rPr>
        <w:t>.</w:t>
      </w:r>
    </w:p>
    <w:p w:rsidR="005042D9" w:rsidRDefault="005042D9" w:rsidP="002535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3542" w:rsidRPr="00F95ECD" w:rsidRDefault="005042D9" w:rsidP="002535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53542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253542"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1D2DC6">
        <w:rPr>
          <w:rFonts w:ascii="Times New Roman" w:hAnsi="Times New Roman" w:cs="Times New Roman"/>
          <w:sz w:val="24"/>
          <w:szCs w:val="24"/>
        </w:rPr>
        <w:t>егистрация на зас</w:t>
      </w:r>
      <w:r>
        <w:rPr>
          <w:rFonts w:ascii="Times New Roman" w:hAnsi="Times New Roman" w:cs="Times New Roman"/>
          <w:sz w:val="24"/>
          <w:szCs w:val="24"/>
        </w:rPr>
        <w:t xml:space="preserve">тъпници на кандидатска листа на </w:t>
      </w:r>
      <w:r w:rsidRPr="007F32DC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>тавители на 27 октомври 2024 г..</w:t>
      </w:r>
    </w:p>
    <w:p w:rsidR="00253542" w:rsidRDefault="00253542" w:rsidP="00253542">
      <w:p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042D9" w:rsidRPr="001A76BA" w:rsidRDefault="005042D9" w:rsidP="005042D9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1A76BA">
        <w:rPr>
          <w:rFonts w:ascii="Times New Roman" w:hAnsi="Times New Roman"/>
          <w:b/>
          <w:sz w:val="32"/>
          <w:szCs w:val="32"/>
        </w:rPr>
        <w:t>Р Е Ш Е Н И Е</w:t>
      </w:r>
    </w:p>
    <w:p w:rsidR="005042D9" w:rsidRPr="001A76BA" w:rsidRDefault="005042D9" w:rsidP="005042D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A76BA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174–</w:t>
      </w:r>
      <w:r w:rsidRPr="000948DE">
        <w:rPr>
          <w:rFonts w:ascii="Times New Roman" w:hAnsi="Times New Roman"/>
          <w:b/>
          <w:sz w:val="28"/>
          <w:szCs w:val="28"/>
        </w:rPr>
        <w:t xml:space="preserve"> НС</w:t>
      </w:r>
    </w:p>
    <w:p w:rsidR="005042D9" w:rsidRPr="001D2DC6" w:rsidRDefault="005042D9" w:rsidP="005042D9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DC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</w:rPr>
        <w:t>26.10</w:t>
      </w:r>
      <w:r w:rsidRPr="001D2DC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D2DC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042D9" w:rsidRPr="001A76BA" w:rsidRDefault="005042D9" w:rsidP="005042D9">
      <w:pPr>
        <w:pStyle w:val="aa"/>
        <w:shd w:val="clear" w:color="auto" w:fill="FFFFFF"/>
        <w:spacing w:before="0" w:beforeAutospacing="0" w:after="150" w:afterAutospacing="0"/>
        <w:jc w:val="both"/>
      </w:pPr>
    </w:p>
    <w:p w:rsidR="005042D9" w:rsidRDefault="005042D9" w:rsidP="005042D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D2DC6">
        <w:rPr>
          <w:rFonts w:ascii="Times New Roman" w:hAnsi="Times New Roman" w:cs="Times New Roman"/>
          <w:sz w:val="24"/>
          <w:szCs w:val="24"/>
        </w:rPr>
        <w:t>ОТНОСНО: Регистрация на зас</w:t>
      </w:r>
      <w:r>
        <w:rPr>
          <w:rFonts w:ascii="Times New Roman" w:hAnsi="Times New Roman" w:cs="Times New Roman"/>
          <w:sz w:val="24"/>
          <w:szCs w:val="24"/>
        </w:rPr>
        <w:t xml:space="preserve">тъпници на кандидатска листа на </w:t>
      </w:r>
      <w:r w:rsidRPr="007F32DC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>тавители на 27 октомври 2024 г..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2D9" w:rsidRDefault="005042D9" w:rsidP="005042D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042D9" w:rsidRPr="009D65B0" w:rsidRDefault="005042D9" w:rsidP="005042D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D65B0">
        <w:rPr>
          <w:rFonts w:ascii="Times New Roman" w:hAnsi="Times New Roman" w:cs="Times New Roman"/>
          <w:sz w:val="24"/>
          <w:szCs w:val="24"/>
        </w:rPr>
        <w:t>Постъпил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9D65B0">
        <w:rPr>
          <w:rFonts w:ascii="Times New Roman" w:hAnsi="Times New Roman" w:cs="Times New Roman"/>
          <w:sz w:val="24"/>
          <w:szCs w:val="24"/>
        </w:rPr>
        <w:t>(Приложение №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9D65B0">
        <w:rPr>
          <w:rFonts w:ascii="Times New Roman" w:hAnsi="Times New Roman" w:cs="Times New Roman"/>
          <w:sz w:val="24"/>
          <w:szCs w:val="24"/>
        </w:rPr>
        <w:t>-НС)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65B0">
        <w:rPr>
          <w:rFonts w:ascii="Times New Roman" w:hAnsi="Times New Roman" w:cs="Times New Roman"/>
          <w:sz w:val="24"/>
          <w:szCs w:val="24"/>
        </w:rPr>
        <w:t xml:space="preserve">  за регистрация на застъпници на кандидатска листа на </w:t>
      </w:r>
      <w:r w:rsidRPr="007F32DC">
        <w:rPr>
          <w:rFonts w:ascii="Times New Roman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изборите за народни предст</w:t>
      </w:r>
      <w:r>
        <w:rPr>
          <w:rFonts w:ascii="Times New Roman" w:hAnsi="Times New Roman" w:cs="Times New Roman"/>
          <w:sz w:val="24"/>
          <w:szCs w:val="24"/>
        </w:rPr>
        <w:t>авители на 27 октомври 2024 г.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 област Стара Загора. Към заявлението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9D65B0">
        <w:rPr>
          <w:rFonts w:ascii="Times New Roman" w:hAnsi="Times New Roman" w:cs="Times New Roman"/>
          <w:sz w:val="24"/>
          <w:szCs w:val="24"/>
        </w:rPr>
        <w:t xml:space="preserve"> приложен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Деклараци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>
        <w:rPr>
          <w:rFonts w:ascii="Times New Roman" w:hAnsi="Times New Roman" w:cs="Times New Roman"/>
          <w:sz w:val="24"/>
          <w:szCs w:val="24"/>
        </w:rPr>
        <w:t>43-НС</w:t>
      </w:r>
      <w:r w:rsidRPr="009D65B0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D65B0">
        <w:rPr>
          <w:rFonts w:ascii="Times New Roman" w:hAnsi="Times New Roman" w:cs="Times New Roman"/>
          <w:sz w:val="24"/>
          <w:szCs w:val="24"/>
        </w:rPr>
        <w:t xml:space="preserve"> бр., от лиц</w:t>
      </w:r>
      <w:r>
        <w:rPr>
          <w:rFonts w:ascii="Times New Roman" w:hAnsi="Times New Roman" w:cs="Times New Roman"/>
          <w:sz w:val="24"/>
          <w:szCs w:val="24"/>
        </w:rPr>
        <w:t>ата</w:t>
      </w:r>
      <w:r w:rsidRPr="009D65B0">
        <w:rPr>
          <w:rFonts w:ascii="Times New Roman" w:hAnsi="Times New Roman" w:cs="Times New Roman"/>
          <w:sz w:val="24"/>
          <w:szCs w:val="24"/>
        </w:rPr>
        <w:t>, заявен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 регистрация като застъпни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9D6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>тавители на 27 октомври 2024 г.</w:t>
      </w:r>
      <w:r w:rsidRPr="009D65B0">
        <w:rPr>
          <w:rFonts w:ascii="Times New Roman" w:hAnsi="Times New Roman" w:cs="Times New Roman"/>
          <w:sz w:val="24"/>
          <w:szCs w:val="24"/>
        </w:rPr>
        <w:t>, както и списък на хартиен и технически носител, съдържащ име</w:t>
      </w:r>
      <w:r>
        <w:rPr>
          <w:rFonts w:ascii="Times New Roman" w:hAnsi="Times New Roman" w:cs="Times New Roman"/>
          <w:sz w:val="24"/>
          <w:szCs w:val="24"/>
        </w:rPr>
        <w:t>ната</w:t>
      </w:r>
      <w:r w:rsidRPr="009D65B0">
        <w:rPr>
          <w:rFonts w:ascii="Times New Roman" w:hAnsi="Times New Roman" w:cs="Times New Roman"/>
          <w:sz w:val="24"/>
          <w:szCs w:val="24"/>
        </w:rPr>
        <w:t xml:space="preserve"> и ЕГН на заявени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9D65B0">
        <w:rPr>
          <w:rFonts w:ascii="Times New Roman" w:hAnsi="Times New Roman" w:cs="Times New Roman"/>
          <w:sz w:val="24"/>
          <w:szCs w:val="24"/>
        </w:rPr>
        <w:t xml:space="preserve"> застъпни</w:t>
      </w:r>
      <w:r>
        <w:rPr>
          <w:rFonts w:ascii="Times New Roman" w:hAnsi="Times New Roman" w:cs="Times New Roman"/>
          <w:sz w:val="24"/>
          <w:szCs w:val="24"/>
        </w:rPr>
        <w:t>ци.</w:t>
      </w:r>
    </w:p>
    <w:p w:rsidR="005042D9" w:rsidRPr="001A76BA" w:rsidRDefault="005042D9" w:rsidP="005042D9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 основание на чл. 70, ал. 4, чл. 72, ал. 1 т. 15, във връзка с чл. 117, ал. 1, 3 и 4 и чл. 118, ал. 2 от ИК, РИК Стара Загора</w:t>
      </w:r>
    </w:p>
    <w:p w:rsidR="005042D9" w:rsidRPr="001A76BA" w:rsidRDefault="005042D9" w:rsidP="005042D9">
      <w:pPr>
        <w:pStyle w:val="aa"/>
        <w:shd w:val="clear" w:color="auto" w:fill="FFFFFF"/>
        <w:spacing w:before="0" w:beforeAutospacing="0" w:after="150" w:afterAutospacing="0"/>
        <w:jc w:val="center"/>
      </w:pPr>
      <w:r w:rsidRPr="001A76BA">
        <w:rPr>
          <w:rStyle w:val="ab"/>
        </w:rPr>
        <w:t>Р Е Ш И:</w:t>
      </w:r>
    </w:p>
    <w:p w:rsidR="005042D9" w:rsidRDefault="005042D9" w:rsidP="005042D9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 xml:space="preserve">Регистрира </w:t>
      </w:r>
      <w:r>
        <w:t>4</w:t>
      </w:r>
      <w:r w:rsidRPr="0011223B">
        <w:t xml:space="preserve"> </w:t>
      </w:r>
      <w:r>
        <w:t>(четири)</w:t>
      </w:r>
      <w:r w:rsidRPr="0011223B">
        <w:t xml:space="preserve"> бр.</w:t>
      </w:r>
      <w:r w:rsidRPr="001A76BA">
        <w:t xml:space="preserve">  застъпни</w:t>
      </w:r>
      <w:r>
        <w:t>ци</w:t>
      </w:r>
      <w:r w:rsidRPr="001A76BA">
        <w:t xml:space="preserve"> на кандидатска листа на </w:t>
      </w:r>
      <w:r>
        <w:t>коалиция „Продължаваме промяната – Демократична България“ в</w:t>
      </w:r>
      <w:r w:rsidRPr="009D65B0">
        <w:t xml:space="preserve"> изборите за народни предст</w:t>
      </w:r>
      <w:r>
        <w:t>авители на 27 октомври 2024 г.</w:t>
      </w:r>
      <w:r w:rsidRPr="001A76BA">
        <w:t xml:space="preserve"> за област Стара Загора.</w:t>
      </w:r>
    </w:p>
    <w:p w:rsidR="005042D9" w:rsidRPr="001A76BA" w:rsidRDefault="005042D9" w:rsidP="005042D9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1A76BA">
        <w:t>На регистрирани</w:t>
      </w:r>
      <w:r>
        <w:t>те</w:t>
      </w:r>
      <w:r w:rsidRPr="001A76BA">
        <w:t xml:space="preserve"> застъпни</w:t>
      </w:r>
      <w:r>
        <w:t>ци</w:t>
      </w:r>
      <w:r w:rsidRPr="001A76BA">
        <w:t xml:space="preserve"> да се издад</w:t>
      </w:r>
      <w:r>
        <w:t>е съответното</w:t>
      </w:r>
      <w:r w:rsidRPr="001A76BA">
        <w:t xml:space="preserve"> удостоверени</w:t>
      </w:r>
      <w:r>
        <w:t>е</w:t>
      </w:r>
      <w:r w:rsidRPr="001A76BA">
        <w:t>.</w:t>
      </w:r>
    </w:p>
    <w:p w:rsidR="00253542" w:rsidRPr="008336C5" w:rsidRDefault="005042D9" w:rsidP="005042D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8336C5">
        <w:rPr>
          <w:sz w:val="24"/>
          <w:szCs w:val="24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</w:p>
    <w:p w:rsidR="00253542" w:rsidRPr="002A4618" w:rsidRDefault="00253542" w:rsidP="00253542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253542" w:rsidRPr="0073558A" w:rsidRDefault="00253542" w:rsidP="002535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56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Гласуват „За“: </w:t>
      </w:r>
      <w:r w:rsidRPr="007F4E36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Златина Минчева Йовчева,  Станка Стоянова Хърсева,  Надя Петрова Ралчева, Таньо Брайков Танев, Боряна Костова Карамихова-Желева,  Маргарита Апостолова Димитрова,  Даниела Иванова Митева,  Галина Пенкова Ганчева,  Диляна Бончева Божкова,  Севинч Ремзи Хамза,  Денчо Иванов Денев</w:t>
      </w:r>
    </w:p>
    <w:p w:rsidR="00253542" w:rsidRDefault="00253542" w:rsidP="00253542">
      <w:pPr>
        <w:pStyle w:val="a7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53542" w:rsidRDefault="00253542" w:rsidP="00253542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Решението е прието</w:t>
      </w:r>
      <w:r w:rsidRPr="00AB6DE8">
        <w:rPr>
          <w:rFonts w:ascii="Times New Roman" w:hAnsi="Times New Roman" w:cs="Times New Roman"/>
          <w:b/>
          <w:sz w:val="24"/>
          <w:szCs w:val="24"/>
        </w:rPr>
        <w:t>.</w:t>
      </w:r>
    </w:p>
    <w:p w:rsidR="009A27A2" w:rsidRDefault="009A27A2" w:rsidP="009A27A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7A2" w:rsidRDefault="009A27A2" w:rsidP="009A2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Преминава се към точка </w:t>
      </w:r>
      <w:r>
        <w:rPr>
          <w:rFonts w:ascii="Times New Roman" w:hAnsi="Times New Roman" w:cs="Times New Roman"/>
          <w:sz w:val="24"/>
          <w:szCs w:val="24"/>
          <w:u w:val="single"/>
        </w:rPr>
        <w:t>пета</w:t>
      </w:r>
      <w:r w:rsidRPr="00F95ECD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ред:</w:t>
      </w:r>
      <w:r w:rsidRPr="00F95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7A2" w:rsidRDefault="009A27A2" w:rsidP="009A27A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542" w:rsidRDefault="009A27A2" w:rsidP="009A27A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53542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253542"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A27A2">
        <w:rPr>
          <w:rFonts w:ascii="Times New Roman" w:hAnsi="Times New Roman" w:cs="Times New Roman"/>
          <w:sz w:val="24"/>
          <w:szCs w:val="24"/>
        </w:rPr>
        <w:t>убликуване на упълномощени представители на ПП „ВЕЛИЧИЕ“ в изборите за народни представители на 27 октомври 2024 г. за област Стара Загора.</w:t>
      </w:r>
    </w:p>
    <w:p w:rsidR="009A27A2" w:rsidRPr="009F572A" w:rsidRDefault="009A27A2" w:rsidP="009A27A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2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9A27A2" w:rsidRPr="002366ED" w:rsidRDefault="009A27A2" w:rsidP="009A27A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366ED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175</w:t>
      </w:r>
      <w:r w:rsidRPr="002366ED">
        <w:rPr>
          <w:rFonts w:ascii="Times New Roman" w:hAnsi="Times New Roman" w:cs="Times New Roman"/>
          <w:b/>
          <w:sz w:val="28"/>
          <w:szCs w:val="28"/>
        </w:rPr>
        <w:t>– НС</w:t>
      </w:r>
    </w:p>
    <w:p w:rsidR="009A27A2" w:rsidRPr="00E97A16" w:rsidRDefault="009A27A2" w:rsidP="009A27A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1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26</w:t>
      </w:r>
      <w:r w:rsidRPr="00E97A16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10.</w:t>
      </w:r>
      <w:r w:rsidRPr="00E97A16">
        <w:rPr>
          <w:rFonts w:ascii="Times New Roman" w:hAnsi="Times New Roman" w:cs="Times New Roman"/>
          <w:b/>
          <w:sz w:val="24"/>
          <w:szCs w:val="24"/>
          <w:lang w:val="bg-BG"/>
        </w:rPr>
        <w:t>2024</w:t>
      </w:r>
      <w:r w:rsidRPr="00E97A1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A27A2" w:rsidRPr="009F572A" w:rsidRDefault="009A27A2" w:rsidP="009A2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A27A2" w:rsidRDefault="009A27A2" w:rsidP="009A27A2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9F572A">
        <w:rPr>
          <w:b/>
        </w:rPr>
        <w:t>ОТНОСНО:</w:t>
      </w:r>
      <w:r w:rsidRPr="009F572A">
        <w:t xml:space="preserve"> </w:t>
      </w:r>
      <w:r w:rsidRPr="0064523E">
        <w:t xml:space="preserve">Публикуване на упълномощени представители на </w:t>
      </w:r>
      <w:r>
        <w:t>ПП „ВЕЛИЧИЕ“</w:t>
      </w:r>
      <w:r w:rsidRPr="0064523E">
        <w:t xml:space="preserve"> </w:t>
      </w:r>
      <w:r>
        <w:t>в</w:t>
      </w:r>
      <w:r w:rsidRPr="009D65B0">
        <w:t xml:space="preserve"> изборите за народни предст</w:t>
      </w:r>
      <w:r>
        <w:t>авители на 27 октомври 2024 г.</w:t>
      </w:r>
      <w:r w:rsidRPr="001A76BA">
        <w:t xml:space="preserve"> за област Стара Загора.</w:t>
      </w:r>
    </w:p>
    <w:p w:rsidR="009A27A2" w:rsidRDefault="009A27A2" w:rsidP="009A27A2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64523E">
        <w:t>Постъпил</w:t>
      </w:r>
      <w:r>
        <w:t xml:space="preserve"> е Списък вх.№345/25.10.2024г., 16:42ч. (Приложение №1 към решение №3823-НС от 8 октомври 2024г.) и Списък вх.№367/26.10.2024г., 15:45ч. (Приложение №1 към решение №3823-НС от 8 октомври 2024г.)</w:t>
      </w:r>
      <w:r w:rsidRPr="0064523E">
        <w:t xml:space="preserve"> на представители на </w:t>
      </w:r>
      <w:r>
        <w:t xml:space="preserve">ПП „ВЕЛИЧИЕ“ при провеждане на </w:t>
      </w:r>
      <w:r w:rsidRPr="009D65B0">
        <w:t>изборите за народни предст</w:t>
      </w:r>
      <w:r>
        <w:t>авители на 27 октомври 2024 г.</w:t>
      </w:r>
      <w:r w:rsidRPr="001A76BA">
        <w:t xml:space="preserve"> за област Стара Загора</w:t>
      </w:r>
      <w:r>
        <w:t xml:space="preserve"> за публикуване на интернет страницата на РИК 27 – Стара Загора.</w:t>
      </w:r>
    </w:p>
    <w:p w:rsidR="009A27A2" w:rsidRPr="009F572A" w:rsidRDefault="009A27A2" w:rsidP="009A27A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</w:t>
      </w:r>
      <w:r>
        <w:rPr>
          <w:rFonts w:ascii="Times New Roman" w:hAnsi="Times New Roman" w:cs="Times New Roman"/>
          <w:sz w:val="24"/>
          <w:szCs w:val="24"/>
          <w:lang w:val="bg-BG"/>
        </w:rPr>
        <w:t>ка с чл. 72, ал. 1, т. 1</w:t>
      </w:r>
      <w:r w:rsidRPr="0064523E">
        <w:t xml:space="preserve"> </w:t>
      </w:r>
      <w:r w:rsidRPr="0064523E">
        <w:rPr>
          <w:rFonts w:ascii="Times New Roman" w:hAnsi="Times New Roman" w:cs="Times New Roman"/>
          <w:sz w:val="24"/>
          <w:szCs w:val="24"/>
          <w:lang w:val="bg-BG"/>
        </w:rPr>
        <w:t xml:space="preserve">и чл.3, </w:t>
      </w:r>
      <w:r>
        <w:rPr>
          <w:rFonts w:ascii="Times New Roman" w:hAnsi="Times New Roman" w:cs="Times New Roman"/>
          <w:sz w:val="24"/>
          <w:szCs w:val="24"/>
          <w:lang w:val="bg-BG"/>
        </w:rPr>
        <w:t>ал.3, във връзка с чл.124, ал.4 от ИК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, РИК Стара Загора</w:t>
      </w:r>
    </w:p>
    <w:p w:rsidR="009A27A2" w:rsidRPr="009F572A" w:rsidRDefault="009A27A2" w:rsidP="009A27A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62073" w:rsidRDefault="00F62073" w:rsidP="009A27A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62073" w:rsidRDefault="00F62073" w:rsidP="009A27A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62073" w:rsidRDefault="00F62073" w:rsidP="009A27A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62073" w:rsidRDefault="00F62073" w:rsidP="009A27A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62073" w:rsidRDefault="00F62073" w:rsidP="009A27A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A27A2" w:rsidRPr="009F572A" w:rsidRDefault="009A27A2" w:rsidP="009A27A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Р Е Ш И :</w:t>
      </w:r>
    </w:p>
    <w:p w:rsidR="009A27A2" w:rsidRPr="009F572A" w:rsidRDefault="009A27A2" w:rsidP="009A27A2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A27A2" w:rsidRPr="009F582B" w:rsidRDefault="009A27A2" w:rsidP="009A27A2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line="276" w:lineRule="auto"/>
        <w:ind w:left="0" w:firstLine="567"/>
        <w:rPr>
          <w:sz w:val="24"/>
          <w:szCs w:val="24"/>
          <w:lang w:val="bg-BG"/>
        </w:rPr>
      </w:pPr>
      <w:r w:rsidRPr="009F582B">
        <w:rPr>
          <w:rFonts w:ascii="Times New Roman" w:hAnsi="Times New Roman" w:cs="Times New Roman"/>
          <w:sz w:val="24"/>
          <w:szCs w:val="24"/>
          <w:lang w:val="bg-BG"/>
        </w:rPr>
        <w:t xml:space="preserve">Публикува списък от </w:t>
      </w:r>
      <w:r>
        <w:rPr>
          <w:rFonts w:ascii="Times New Roman" w:hAnsi="Times New Roman" w:cs="Times New Roman"/>
          <w:sz w:val="24"/>
          <w:szCs w:val="24"/>
          <w:lang w:val="bg-BG"/>
        </w:rPr>
        <w:t>34</w:t>
      </w:r>
      <w:r w:rsidRPr="009F582B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тридесети четири) </w:t>
      </w:r>
      <w:r w:rsidRPr="009F582B">
        <w:rPr>
          <w:rFonts w:ascii="Times New Roman" w:hAnsi="Times New Roman" w:cs="Times New Roman"/>
          <w:sz w:val="24"/>
          <w:szCs w:val="24"/>
          <w:lang w:val="bg-BG"/>
        </w:rPr>
        <w:t xml:space="preserve"> бр. упълномощени представители на </w:t>
      </w:r>
      <w:r>
        <w:t>ПП „ВЕЛИЧИЕ“</w:t>
      </w:r>
      <w:r w:rsidRPr="009F582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82B">
        <w:rPr>
          <w:sz w:val="24"/>
          <w:szCs w:val="24"/>
          <w:lang w:val="bg-BG"/>
        </w:rPr>
        <w:t>при провеждане на изборите за народни представители на 27 октомври 2024 г.</w:t>
      </w:r>
      <w:r>
        <w:rPr>
          <w:sz w:val="24"/>
          <w:szCs w:val="24"/>
          <w:lang w:val="bg-BG"/>
        </w:rPr>
        <w:t xml:space="preserve"> </w:t>
      </w:r>
      <w:r w:rsidRPr="009F582B">
        <w:rPr>
          <w:sz w:val="24"/>
          <w:szCs w:val="24"/>
          <w:lang w:val="bg-BG"/>
        </w:rPr>
        <w:t>(</w:t>
      </w:r>
      <w:r w:rsidRPr="009F582B">
        <w:rPr>
          <w:sz w:val="24"/>
          <w:szCs w:val="24"/>
        </w:rPr>
        <w:t xml:space="preserve">вх. № </w:t>
      </w:r>
      <w:r>
        <w:rPr>
          <w:sz w:val="24"/>
          <w:szCs w:val="24"/>
          <w:lang w:val="bg-BG"/>
        </w:rPr>
        <w:t>345/</w:t>
      </w:r>
      <w:r w:rsidRPr="009F582B">
        <w:rPr>
          <w:sz w:val="24"/>
          <w:szCs w:val="24"/>
        </w:rPr>
        <w:t>2</w:t>
      </w:r>
      <w:r>
        <w:rPr>
          <w:sz w:val="24"/>
          <w:szCs w:val="24"/>
          <w:lang w:val="bg-BG"/>
        </w:rPr>
        <w:t>5</w:t>
      </w:r>
      <w:r w:rsidRPr="009F582B">
        <w:rPr>
          <w:sz w:val="24"/>
          <w:szCs w:val="24"/>
        </w:rPr>
        <w:t>.10.2024 г.</w:t>
      </w:r>
      <w:r w:rsidRPr="009F582B">
        <w:rPr>
          <w:sz w:val="24"/>
          <w:szCs w:val="24"/>
          <w:lang w:val="bg-BG"/>
        </w:rPr>
        <w:t>)</w:t>
      </w:r>
    </w:p>
    <w:p w:rsidR="009A27A2" w:rsidRPr="009F582B" w:rsidRDefault="009A27A2" w:rsidP="009A27A2">
      <w:pPr>
        <w:pStyle w:val="a5"/>
        <w:numPr>
          <w:ilvl w:val="0"/>
          <w:numId w:val="6"/>
        </w:numPr>
        <w:shd w:val="clear" w:color="auto" w:fill="FFFFFF"/>
        <w:tabs>
          <w:tab w:val="left" w:pos="851"/>
        </w:tabs>
        <w:spacing w:line="276" w:lineRule="auto"/>
        <w:ind w:left="0" w:firstLine="567"/>
        <w:rPr>
          <w:sz w:val="24"/>
          <w:szCs w:val="24"/>
          <w:lang w:val="bg-BG"/>
        </w:rPr>
      </w:pPr>
      <w:r w:rsidRPr="009F582B">
        <w:rPr>
          <w:rFonts w:ascii="Times New Roman" w:hAnsi="Times New Roman" w:cs="Times New Roman"/>
          <w:sz w:val="24"/>
          <w:szCs w:val="24"/>
          <w:lang w:val="bg-BG"/>
        </w:rPr>
        <w:t xml:space="preserve">Публикува списък от 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9F582B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bg-BG"/>
        </w:rPr>
        <w:t>четири</w:t>
      </w:r>
      <w:r w:rsidRPr="009F582B">
        <w:rPr>
          <w:rFonts w:ascii="Times New Roman" w:hAnsi="Times New Roman" w:cs="Times New Roman"/>
          <w:sz w:val="24"/>
          <w:szCs w:val="24"/>
          <w:lang w:val="bg-BG"/>
        </w:rPr>
        <w:t xml:space="preserve">) бр. упълномощени представители на </w:t>
      </w:r>
      <w:r>
        <w:t>ПП „ВЕЛИЧИЕ“</w:t>
      </w:r>
      <w:r w:rsidRPr="009F582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F582B">
        <w:rPr>
          <w:sz w:val="24"/>
          <w:szCs w:val="24"/>
          <w:lang w:val="bg-BG"/>
        </w:rPr>
        <w:t>при провеждане на изборите за народни представители на 27 октомври 2024 г. (</w:t>
      </w:r>
      <w:r w:rsidRPr="009F582B">
        <w:rPr>
          <w:sz w:val="24"/>
          <w:szCs w:val="24"/>
        </w:rPr>
        <w:t xml:space="preserve">вх. № </w:t>
      </w:r>
      <w:r>
        <w:rPr>
          <w:sz w:val="24"/>
          <w:szCs w:val="24"/>
          <w:lang w:val="bg-BG"/>
        </w:rPr>
        <w:t>367</w:t>
      </w:r>
      <w:r w:rsidRPr="009F582B">
        <w:rPr>
          <w:sz w:val="24"/>
          <w:szCs w:val="24"/>
        </w:rPr>
        <w:t>/2</w:t>
      </w:r>
      <w:r>
        <w:rPr>
          <w:sz w:val="24"/>
          <w:szCs w:val="24"/>
          <w:lang w:val="bg-BG"/>
        </w:rPr>
        <w:t>6</w:t>
      </w:r>
      <w:r w:rsidRPr="009F582B">
        <w:rPr>
          <w:sz w:val="24"/>
          <w:szCs w:val="24"/>
        </w:rPr>
        <w:t>.10.2024 г.</w:t>
      </w:r>
      <w:r w:rsidRPr="009F582B">
        <w:rPr>
          <w:sz w:val="24"/>
          <w:szCs w:val="24"/>
          <w:lang w:val="bg-BG"/>
        </w:rPr>
        <w:t>)</w:t>
      </w:r>
    </w:p>
    <w:p w:rsidR="009A27A2" w:rsidRPr="009F582B" w:rsidRDefault="009A27A2" w:rsidP="009A27A2">
      <w:pPr>
        <w:pStyle w:val="a5"/>
        <w:shd w:val="clear" w:color="auto" w:fill="FFFFFF"/>
        <w:tabs>
          <w:tab w:val="left" w:pos="567"/>
        </w:tabs>
        <w:spacing w:line="240" w:lineRule="auto"/>
        <w:ind w:left="567" w:firstLine="0"/>
        <w:rPr>
          <w:sz w:val="24"/>
          <w:szCs w:val="24"/>
          <w:lang w:val="bg-BG"/>
        </w:rPr>
      </w:pPr>
    </w:p>
    <w:p w:rsidR="009A27A2" w:rsidRDefault="009A27A2" w:rsidP="009A27A2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523E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253542" w:rsidRPr="002A4618" w:rsidRDefault="009A27A2" w:rsidP="00922134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  <w:r w:rsidR="00253542" w:rsidRPr="002A461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253542" w:rsidRPr="0073558A" w:rsidRDefault="00253542" w:rsidP="002535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56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Гласуват „За“: </w:t>
      </w:r>
      <w:r w:rsidRPr="007F4E36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Златина Минчева Йовчева,  Станка Стоянова Хърсева,  Надя Петрова Ралчева, Таньо Брайков Танев, Боряна Костова Карамихова-Желева,  Маргарита Апостолова Димитрова,  Даниела Иванова Митева,  Галина Пенкова Ганчева,  Диляна Бончева Божкова,  Севинч Ремзи Хамза,  Денчо Иванов Денев</w:t>
      </w:r>
    </w:p>
    <w:p w:rsidR="00253542" w:rsidRDefault="00253542" w:rsidP="00253542">
      <w:pPr>
        <w:pStyle w:val="a7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53542" w:rsidRDefault="00253542" w:rsidP="00253542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Решението е прието</w:t>
      </w:r>
      <w:r w:rsidRPr="00AB6DE8">
        <w:rPr>
          <w:rFonts w:ascii="Times New Roman" w:hAnsi="Times New Roman" w:cs="Times New Roman"/>
          <w:b/>
          <w:sz w:val="24"/>
          <w:szCs w:val="24"/>
        </w:rPr>
        <w:t>.</w:t>
      </w:r>
    </w:p>
    <w:p w:rsidR="00922134" w:rsidRDefault="00922134" w:rsidP="002535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3542" w:rsidRDefault="008A0347" w:rsidP="0092213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53542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253542" w:rsidRPr="00253542">
        <w:rPr>
          <w:rFonts w:ascii="Times New Roman" w:hAnsi="Times New Roman" w:cs="Times New Roman"/>
          <w:sz w:val="24"/>
          <w:szCs w:val="24"/>
        </w:rPr>
        <w:t xml:space="preserve"> </w:t>
      </w:r>
      <w:r w:rsidR="00922134">
        <w:rPr>
          <w:rFonts w:ascii="Times New Roman" w:hAnsi="Times New Roman" w:cs="Times New Roman"/>
          <w:sz w:val="24"/>
          <w:szCs w:val="24"/>
        </w:rPr>
        <w:t>п</w:t>
      </w:r>
      <w:r w:rsidR="00922134" w:rsidRPr="00922134">
        <w:rPr>
          <w:rFonts w:ascii="Times New Roman" w:hAnsi="Times New Roman" w:cs="Times New Roman"/>
          <w:sz w:val="24"/>
          <w:szCs w:val="24"/>
        </w:rPr>
        <w:t>убликуване на упълномощени представители на коалиция „ГЕРБ-СДС“ в изборите за народни представители на 27 октомври 2024 г. за област Стара Загора.</w:t>
      </w:r>
    </w:p>
    <w:p w:rsidR="00922134" w:rsidRPr="009F572A" w:rsidRDefault="00922134" w:rsidP="0092213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2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922134" w:rsidRPr="002366ED" w:rsidRDefault="00922134" w:rsidP="0092213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366ED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176</w:t>
      </w:r>
      <w:r w:rsidRPr="002366ED">
        <w:rPr>
          <w:rFonts w:ascii="Times New Roman" w:hAnsi="Times New Roman" w:cs="Times New Roman"/>
          <w:b/>
          <w:sz w:val="28"/>
          <w:szCs w:val="28"/>
        </w:rPr>
        <w:t xml:space="preserve"> – НС</w:t>
      </w:r>
    </w:p>
    <w:p w:rsidR="00922134" w:rsidRPr="00E97A16" w:rsidRDefault="00922134" w:rsidP="0092213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1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26</w:t>
      </w:r>
      <w:r w:rsidRPr="00E97A16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10.</w:t>
      </w:r>
      <w:r w:rsidRPr="00E97A16">
        <w:rPr>
          <w:rFonts w:ascii="Times New Roman" w:hAnsi="Times New Roman" w:cs="Times New Roman"/>
          <w:b/>
          <w:sz w:val="24"/>
          <w:szCs w:val="24"/>
          <w:lang w:val="bg-BG"/>
        </w:rPr>
        <w:t>2024</w:t>
      </w:r>
      <w:r w:rsidRPr="00E97A1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22134" w:rsidRPr="009F572A" w:rsidRDefault="00922134" w:rsidP="009221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22134" w:rsidRDefault="00922134" w:rsidP="00922134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9F572A">
        <w:rPr>
          <w:b/>
        </w:rPr>
        <w:t>ОТНОСНО:</w:t>
      </w:r>
      <w:r w:rsidRPr="009F572A">
        <w:t xml:space="preserve"> </w:t>
      </w:r>
      <w:r w:rsidRPr="0064523E">
        <w:t>Публикуване на упълномощени представители на коалиция „</w:t>
      </w:r>
      <w:r>
        <w:t>ГЕРБ-СДС</w:t>
      </w:r>
      <w:r w:rsidRPr="0064523E">
        <w:t xml:space="preserve">“ </w:t>
      </w:r>
      <w:r>
        <w:t>в</w:t>
      </w:r>
      <w:r w:rsidRPr="009D65B0">
        <w:t xml:space="preserve"> изборите за народни предст</w:t>
      </w:r>
      <w:r>
        <w:t>авители на 27 октомври 2024 г.</w:t>
      </w:r>
      <w:r w:rsidRPr="001A76BA">
        <w:t xml:space="preserve"> за област Стара Загора.</w:t>
      </w:r>
    </w:p>
    <w:p w:rsidR="00922134" w:rsidRPr="009F572A" w:rsidRDefault="00922134" w:rsidP="0092213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22134" w:rsidRDefault="00922134" w:rsidP="00922134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64523E">
        <w:t>Постъпил</w:t>
      </w:r>
      <w:r>
        <w:t xml:space="preserve"> е списък (Приложение №1 към решение №3823-НС от 8 октомври 2024г.)</w:t>
      </w:r>
      <w:r w:rsidRPr="0064523E">
        <w:t xml:space="preserve"> на представители на коалиция </w:t>
      </w:r>
      <w:r>
        <w:t>„ГЕРБ-СДС</w:t>
      </w:r>
      <w:r w:rsidRPr="007F79C2">
        <w:t>“</w:t>
      </w:r>
      <w:r>
        <w:t xml:space="preserve"> при провеждане на </w:t>
      </w:r>
      <w:r w:rsidRPr="009D65B0">
        <w:t>изборите за народни предст</w:t>
      </w:r>
      <w:r>
        <w:t>авители на 27 октомври 2024 г.</w:t>
      </w:r>
      <w:r w:rsidRPr="001A76BA">
        <w:t xml:space="preserve"> за област Стара Загора</w:t>
      </w:r>
      <w:r>
        <w:t xml:space="preserve"> за публикуване на интернет страницата на РИК 27 – Стара Загора.</w:t>
      </w:r>
    </w:p>
    <w:p w:rsidR="00922134" w:rsidRPr="009F572A" w:rsidRDefault="00922134" w:rsidP="0092213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</w:t>
      </w:r>
      <w:r>
        <w:rPr>
          <w:rFonts w:ascii="Times New Roman" w:hAnsi="Times New Roman" w:cs="Times New Roman"/>
          <w:sz w:val="24"/>
          <w:szCs w:val="24"/>
          <w:lang w:val="bg-BG"/>
        </w:rPr>
        <w:t>ка с чл. 72, ал. 1, т. 1</w:t>
      </w:r>
      <w:r w:rsidRPr="0064523E">
        <w:t xml:space="preserve"> </w:t>
      </w:r>
      <w:r w:rsidRPr="0064523E">
        <w:rPr>
          <w:rFonts w:ascii="Times New Roman" w:hAnsi="Times New Roman" w:cs="Times New Roman"/>
          <w:sz w:val="24"/>
          <w:szCs w:val="24"/>
          <w:lang w:val="bg-BG"/>
        </w:rPr>
        <w:t xml:space="preserve">и чл.3, </w:t>
      </w:r>
      <w:r>
        <w:rPr>
          <w:rFonts w:ascii="Times New Roman" w:hAnsi="Times New Roman" w:cs="Times New Roman"/>
          <w:sz w:val="24"/>
          <w:szCs w:val="24"/>
          <w:lang w:val="bg-BG"/>
        </w:rPr>
        <w:t>ал.3, във връзка с чл.124, ал.4 от ИК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, РИК Стара Загора</w:t>
      </w:r>
    </w:p>
    <w:p w:rsidR="00922134" w:rsidRPr="009F572A" w:rsidRDefault="00922134" w:rsidP="0092213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22134" w:rsidRPr="009F572A" w:rsidRDefault="00922134" w:rsidP="0092213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22134" w:rsidRPr="009F572A" w:rsidRDefault="00922134" w:rsidP="00922134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22134" w:rsidRPr="00F331AC" w:rsidRDefault="00922134" w:rsidP="00922134">
      <w:pPr>
        <w:shd w:val="clear" w:color="auto" w:fill="FFFFFF"/>
        <w:tabs>
          <w:tab w:val="left" w:pos="851"/>
        </w:tabs>
        <w:spacing w:line="276" w:lineRule="auto"/>
        <w:ind w:firstLine="0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331AC">
        <w:rPr>
          <w:rFonts w:ascii="Times New Roman" w:hAnsi="Times New Roman" w:cs="Times New Roman"/>
          <w:sz w:val="24"/>
          <w:szCs w:val="24"/>
          <w:lang w:val="bg-BG"/>
        </w:rPr>
        <w:t xml:space="preserve">Публикува списък от 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110F0A">
        <w:rPr>
          <w:rFonts w:ascii="Times New Roman" w:hAnsi="Times New Roman" w:cs="Times New Roman"/>
          <w:sz w:val="24"/>
          <w:szCs w:val="24"/>
          <w:lang w:val="bg-BG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bg-BG"/>
        </w:rPr>
        <w:t>четири</w:t>
      </w:r>
      <w:r w:rsidRPr="00110F0A">
        <w:rPr>
          <w:rFonts w:ascii="Times New Roman" w:hAnsi="Times New Roman" w:cs="Times New Roman"/>
          <w:sz w:val="24"/>
          <w:szCs w:val="24"/>
          <w:lang w:val="bg-BG"/>
        </w:rPr>
        <w:t xml:space="preserve">) </w:t>
      </w:r>
      <w:r w:rsidRPr="00F331AC">
        <w:rPr>
          <w:rFonts w:ascii="Times New Roman" w:hAnsi="Times New Roman" w:cs="Times New Roman"/>
          <w:sz w:val="24"/>
          <w:szCs w:val="24"/>
          <w:lang w:val="bg-BG"/>
        </w:rPr>
        <w:t>бр. упълномощени представители на коалиция „</w:t>
      </w:r>
      <w:r>
        <w:t>ГЕРБ-СДС</w:t>
      </w:r>
      <w:r w:rsidRPr="00F331AC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Pr="00F331AC">
        <w:rPr>
          <w:sz w:val="24"/>
          <w:szCs w:val="24"/>
          <w:lang w:val="bg-BG"/>
        </w:rPr>
        <w:t xml:space="preserve">при провеждане на изборите за народни представители на 27 октомври 2024 г. </w:t>
      </w:r>
    </w:p>
    <w:p w:rsidR="00922134" w:rsidRPr="009F582B" w:rsidRDefault="00922134" w:rsidP="00922134">
      <w:pPr>
        <w:pStyle w:val="a5"/>
        <w:shd w:val="clear" w:color="auto" w:fill="FFFFFF"/>
        <w:tabs>
          <w:tab w:val="left" w:pos="567"/>
        </w:tabs>
        <w:spacing w:line="240" w:lineRule="auto"/>
        <w:ind w:left="567" w:firstLine="0"/>
        <w:rPr>
          <w:sz w:val="24"/>
          <w:szCs w:val="24"/>
          <w:lang w:val="bg-BG"/>
        </w:rPr>
      </w:pPr>
    </w:p>
    <w:p w:rsidR="00922134" w:rsidRDefault="00922134" w:rsidP="00922134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523E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253542" w:rsidRPr="002A4618" w:rsidRDefault="00253542" w:rsidP="00253542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253542" w:rsidRPr="0073558A" w:rsidRDefault="00253542" w:rsidP="002535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56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Гласуват „За“: </w:t>
      </w:r>
      <w:r w:rsidRPr="007F4E36">
        <w:rPr>
          <w:rFonts w:ascii="Times New Roman" w:hAnsi="Times New Roman" w:cs="Times New Roman"/>
          <w:sz w:val="24"/>
          <w:szCs w:val="24"/>
        </w:rPr>
        <w:t xml:space="preserve">Теодора Иванова Крумова, Междну Бехчет Халид, Златина Минчева Йовчева,  Станка Стоянова Хърсева,  Надя Петрова Ралчева, Таньо Брайков Танев, Боряна </w:t>
      </w:r>
      <w:r w:rsidRPr="007F4E36">
        <w:rPr>
          <w:rFonts w:ascii="Times New Roman" w:hAnsi="Times New Roman" w:cs="Times New Roman"/>
          <w:sz w:val="24"/>
          <w:szCs w:val="24"/>
        </w:rPr>
        <w:lastRenderedPageBreak/>
        <w:t>Костова Карамихова-Желева,  Маргарита Апостолова Димитрова,  Даниела Иванова Митева,  Галина Пенкова Ганчева,  Диляна Бончева Божкова,  Севинч Ремзи Хамза,  Денчо Иванов Денев</w:t>
      </w:r>
    </w:p>
    <w:p w:rsidR="00253542" w:rsidRDefault="00253542" w:rsidP="00253542">
      <w:pPr>
        <w:pStyle w:val="a7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53542" w:rsidRDefault="00253542" w:rsidP="00253542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Решението е прието</w:t>
      </w:r>
      <w:r w:rsidRPr="00AB6DE8">
        <w:rPr>
          <w:rFonts w:ascii="Times New Roman" w:hAnsi="Times New Roman" w:cs="Times New Roman"/>
          <w:b/>
          <w:sz w:val="24"/>
          <w:szCs w:val="24"/>
        </w:rPr>
        <w:t>.</w:t>
      </w:r>
    </w:p>
    <w:p w:rsidR="008A0347" w:rsidRDefault="008A0347" w:rsidP="002535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3542" w:rsidRPr="00F95ECD" w:rsidRDefault="008A0347" w:rsidP="0025354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53542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253542" w:rsidRPr="00253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A0347">
        <w:rPr>
          <w:rFonts w:ascii="Times New Roman" w:hAnsi="Times New Roman" w:cs="Times New Roman"/>
          <w:sz w:val="24"/>
          <w:szCs w:val="24"/>
        </w:rPr>
        <w:t>убликуване на упълномощени представители на коалиция „Продължаваме промяната – Демократична България“ в изборите за народни представители на 27 октомври 2024 г. за област Стара Загора.</w:t>
      </w:r>
    </w:p>
    <w:p w:rsidR="00253542" w:rsidRDefault="00253542" w:rsidP="00253542">
      <w:p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A0347" w:rsidRPr="009F572A" w:rsidRDefault="008A0347" w:rsidP="008A034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2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8A0347" w:rsidRPr="002366ED" w:rsidRDefault="008A0347" w:rsidP="008A034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2366ED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177</w:t>
      </w:r>
      <w:r w:rsidRPr="002366ED">
        <w:rPr>
          <w:rFonts w:ascii="Times New Roman" w:hAnsi="Times New Roman" w:cs="Times New Roman"/>
          <w:b/>
          <w:sz w:val="28"/>
          <w:szCs w:val="28"/>
        </w:rPr>
        <w:t xml:space="preserve"> – НС</w:t>
      </w:r>
    </w:p>
    <w:p w:rsidR="008A0347" w:rsidRPr="00E97A16" w:rsidRDefault="008A0347" w:rsidP="008A0347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A16">
        <w:rPr>
          <w:rFonts w:ascii="Times New Roman" w:hAnsi="Times New Roman" w:cs="Times New Roman"/>
          <w:b/>
          <w:sz w:val="24"/>
          <w:szCs w:val="24"/>
        </w:rPr>
        <w:t xml:space="preserve">гр. Стара Загора,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26</w:t>
      </w:r>
      <w:r w:rsidRPr="00E97A16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10.</w:t>
      </w:r>
      <w:r w:rsidRPr="00E97A16">
        <w:rPr>
          <w:rFonts w:ascii="Times New Roman" w:hAnsi="Times New Roman" w:cs="Times New Roman"/>
          <w:b/>
          <w:sz w:val="24"/>
          <w:szCs w:val="24"/>
          <w:lang w:val="bg-BG"/>
        </w:rPr>
        <w:t>2024</w:t>
      </w:r>
      <w:r w:rsidRPr="00E97A1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A0347" w:rsidRPr="009F572A" w:rsidRDefault="008A0347" w:rsidP="008A03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A0347" w:rsidRDefault="008A0347" w:rsidP="008A0347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9F572A">
        <w:rPr>
          <w:b/>
        </w:rPr>
        <w:t>ОТНОСНО:</w:t>
      </w:r>
      <w:r w:rsidRPr="009F572A">
        <w:t xml:space="preserve"> </w:t>
      </w:r>
      <w:r w:rsidRPr="0064523E">
        <w:t xml:space="preserve">Публикуване на упълномощени представители на </w:t>
      </w:r>
      <w:r>
        <w:t>коалиция „Продължаваме промяната – Демократична България“</w:t>
      </w:r>
      <w:r w:rsidRPr="0064523E">
        <w:t xml:space="preserve"> </w:t>
      </w:r>
      <w:r>
        <w:t>в</w:t>
      </w:r>
      <w:r w:rsidRPr="009D65B0">
        <w:t xml:space="preserve"> изборите за народни предст</w:t>
      </w:r>
      <w:r>
        <w:t>авители на 27 октомври 2024 г.</w:t>
      </w:r>
      <w:r w:rsidRPr="001A76BA">
        <w:t xml:space="preserve"> за област Стара Загора.</w:t>
      </w:r>
    </w:p>
    <w:p w:rsidR="008A0347" w:rsidRDefault="008A0347" w:rsidP="008A0347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64523E">
        <w:t>Постъпил</w:t>
      </w:r>
      <w:r>
        <w:t xml:space="preserve"> е списък (Приложение №1 към решение №3823-НС от 8 октомври 2024г.)</w:t>
      </w:r>
      <w:r w:rsidRPr="0064523E">
        <w:t xml:space="preserve"> на представители на </w:t>
      </w:r>
      <w:r>
        <w:t xml:space="preserve">коалиция „Продължаваме промяната – Демократична България“ при провеждане на </w:t>
      </w:r>
      <w:r w:rsidRPr="009D65B0">
        <w:t>изборите за народни предст</w:t>
      </w:r>
      <w:r>
        <w:t>авители на 27 октомври 2024 г.</w:t>
      </w:r>
      <w:r w:rsidRPr="001A76BA">
        <w:t xml:space="preserve"> за област Стара Загора</w:t>
      </w:r>
      <w:r>
        <w:t xml:space="preserve"> за публикуване на интернет страницата на РИК 27 – Стара Загора.</w:t>
      </w:r>
    </w:p>
    <w:p w:rsidR="008A0347" w:rsidRPr="009F572A" w:rsidRDefault="008A0347" w:rsidP="008A034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>Предвид горното и на основание чл. 70, ал.4 във връз</w:t>
      </w:r>
      <w:r>
        <w:rPr>
          <w:rFonts w:ascii="Times New Roman" w:hAnsi="Times New Roman" w:cs="Times New Roman"/>
          <w:sz w:val="24"/>
          <w:szCs w:val="24"/>
          <w:lang w:val="bg-BG"/>
        </w:rPr>
        <w:t>ка с чл. 72, ал. 1, т. 1</w:t>
      </w:r>
      <w:r w:rsidRPr="0064523E">
        <w:t xml:space="preserve"> </w:t>
      </w:r>
      <w:r w:rsidRPr="0064523E">
        <w:rPr>
          <w:rFonts w:ascii="Times New Roman" w:hAnsi="Times New Roman" w:cs="Times New Roman"/>
          <w:sz w:val="24"/>
          <w:szCs w:val="24"/>
          <w:lang w:val="bg-BG"/>
        </w:rPr>
        <w:t xml:space="preserve">и чл.3, </w:t>
      </w:r>
      <w:r>
        <w:rPr>
          <w:rFonts w:ascii="Times New Roman" w:hAnsi="Times New Roman" w:cs="Times New Roman"/>
          <w:sz w:val="24"/>
          <w:szCs w:val="24"/>
          <w:lang w:val="bg-BG"/>
        </w:rPr>
        <w:t>ал.3, във връзка с чл.124, ал.4 от ИК</w:t>
      </w:r>
      <w:r w:rsidRPr="009F572A">
        <w:rPr>
          <w:rFonts w:ascii="Times New Roman" w:hAnsi="Times New Roman" w:cs="Times New Roman"/>
          <w:sz w:val="24"/>
          <w:szCs w:val="24"/>
          <w:lang w:val="bg-BG"/>
        </w:rPr>
        <w:t>, РИК Стара Загора</w:t>
      </w:r>
    </w:p>
    <w:p w:rsidR="008A0347" w:rsidRPr="009F572A" w:rsidRDefault="008A0347" w:rsidP="008A034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A0347" w:rsidRPr="009F572A" w:rsidRDefault="008A0347" w:rsidP="008A034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F572A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8A0347" w:rsidRPr="009F572A" w:rsidRDefault="008A0347" w:rsidP="008A0347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A0347" w:rsidRPr="00F331AC" w:rsidRDefault="008A0347" w:rsidP="008A0347">
      <w:pPr>
        <w:shd w:val="clear" w:color="auto" w:fill="FFFFFF"/>
        <w:tabs>
          <w:tab w:val="left" w:pos="851"/>
        </w:tabs>
        <w:spacing w:line="276" w:lineRule="auto"/>
        <w:ind w:firstLine="0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F331AC">
        <w:rPr>
          <w:rFonts w:ascii="Times New Roman" w:hAnsi="Times New Roman" w:cs="Times New Roman"/>
          <w:sz w:val="24"/>
          <w:szCs w:val="24"/>
          <w:lang w:val="bg-BG"/>
        </w:rPr>
        <w:t xml:space="preserve">Публикува списък </w:t>
      </w:r>
      <w:r w:rsidRPr="0004360C">
        <w:rPr>
          <w:rFonts w:ascii="Times New Roman" w:hAnsi="Times New Roman" w:cs="Times New Roman"/>
          <w:sz w:val="24"/>
          <w:szCs w:val="24"/>
          <w:lang w:val="bg-BG"/>
        </w:rPr>
        <w:t>от 1 (</w:t>
      </w:r>
      <w:r>
        <w:rPr>
          <w:rFonts w:ascii="Times New Roman" w:hAnsi="Times New Roman" w:cs="Times New Roman"/>
          <w:sz w:val="24"/>
          <w:szCs w:val="24"/>
          <w:lang w:val="bg-BG"/>
        </w:rPr>
        <w:t>един</w:t>
      </w:r>
      <w:r w:rsidRPr="0004360C">
        <w:rPr>
          <w:rFonts w:ascii="Times New Roman" w:hAnsi="Times New Roman" w:cs="Times New Roman"/>
          <w:sz w:val="24"/>
          <w:szCs w:val="24"/>
          <w:lang w:val="bg-BG"/>
        </w:rPr>
        <w:t xml:space="preserve">) </w:t>
      </w:r>
      <w:r w:rsidRPr="00F331AC">
        <w:rPr>
          <w:rFonts w:ascii="Times New Roman" w:hAnsi="Times New Roman" w:cs="Times New Roman"/>
          <w:sz w:val="24"/>
          <w:szCs w:val="24"/>
          <w:lang w:val="bg-BG"/>
        </w:rPr>
        <w:t xml:space="preserve">бр. упълномощени представители на </w:t>
      </w:r>
      <w:r>
        <w:t>коалиция „Продължаваме промяната – Демократична България“</w:t>
      </w:r>
      <w:r w:rsidRPr="00F331A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331AC">
        <w:rPr>
          <w:sz w:val="24"/>
          <w:szCs w:val="24"/>
          <w:lang w:val="bg-BG"/>
        </w:rPr>
        <w:t xml:space="preserve">при провеждане на изборите за народни представители на 27 октомври 2024 г. </w:t>
      </w:r>
    </w:p>
    <w:p w:rsidR="008A0347" w:rsidRPr="009F582B" w:rsidRDefault="008A0347" w:rsidP="008A0347">
      <w:pPr>
        <w:pStyle w:val="a5"/>
        <w:shd w:val="clear" w:color="auto" w:fill="FFFFFF"/>
        <w:tabs>
          <w:tab w:val="left" w:pos="567"/>
        </w:tabs>
        <w:spacing w:line="240" w:lineRule="auto"/>
        <w:ind w:left="567" w:firstLine="0"/>
        <w:rPr>
          <w:sz w:val="24"/>
          <w:szCs w:val="24"/>
          <w:lang w:val="bg-BG"/>
        </w:rPr>
      </w:pPr>
    </w:p>
    <w:p w:rsidR="008A0347" w:rsidRDefault="008A0347" w:rsidP="008A0347">
      <w:pPr>
        <w:shd w:val="clear" w:color="auto" w:fill="FFFFFF"/>
        <w:tabs>
          <w:tab w:val="left" w:pos="851"/>
        </w:tabs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4523E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Изборния кодекс и същото може да се обжалва в тридневен срок от обявяването му пред ЦИК.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253542" w:rsidRPr="002A4618" w:rsidRDefault="00253542" w:rsidP="00253542">
      <w:pPr>
        <w:shd w:val="clear" w:color="auto" w:fill="FFFFFF"/>
        <w:tabs>
          <w:tab w:val="left" w:pos="851"/>
        </w:tabs>
        <w:spacing w:line="24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A461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                                              </w:t>
      </w:r>
    </w:p>
    <w:p w:rsidR="00253542" w:rsidRPr="0073558A" w:rsidRDefault="00253542" w:rsidP="0025354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56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Гласуват „За“: </w:t>
      </w:r>
      <w:r w:rsidRPr="007F4E36">
        <w:rPr>
          <w:rFonts w:ascii="Times New Roman" w:hAnsi="Times New Roman" w:cs="Times New Roman"/>
          <w:sz w:val="24"/>
          <w:szCs w:val="24"/>
        </w:rPr>
        <w:t>Теодора Иванова Крумова, Междну Бехчет Халид, Златина Минчева Йовчева,  Станка Стоянова Хърсева,  Надя Петрова Ралчева, Таньо Брайков Танев, Боряна Костова Карамихова-Желева,  Маргарита Апостолова Димитрова,  Даниела Иванова Митева,  Галина Пенкова Ганчева,  Диляна Бончева Божкова,  Севинч Ремзи Хамза,  Денчо Иванов Денев</w:t>
      </w:r>
    </w:p>
    <w:p w:rsidR="00253542" w:rsidRDefault="00253542" w:rsidP="00253542">
      <w:pPr>
        <w:pStyle w:val="a7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53542" w:rsidRDefault="00253542" w:rsidP="00253542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Решението е прието</w:t>
      </w:r>
      <w:r w:rsidRPr="00AB6DE8">
        <w:rPr>
          <w:rFonts w:ascii="Times New Roman" w:hAnsi="Times New Roman" w:cs="Times New Roman"/>
          <w:b/>
          <w:sz w:val="24"/>
          <w:szCs w:val="24"/>
        </w:rPr>
        <w:t>.</w:t>
      </w:r>
    </w:p>
    <w:p w:rsidR="00253542" w:rsidRDefault="00253542" w:rsidP="00253542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F30" w:rsidRDefault="00C11F30" w:rsidP="007562B3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0B9" w:rsidRPr="00F95ECD" w:rsidRDefault="00F620B9" w:rsidP="007313C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  <w:bookmarkStart w:id="0" w:name="_GoBack"/>
      <w:bookmarkEnd w:id="0"/>
    </w:p>
    <w:p w:rsidR="00F620B9" w:rsidRPr="00F95ECD" w:rsidRDefault="00F620B9" w:rsidP="00F620B9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95ECD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F620B9" w:rsidRPr="00F95ECD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BE4769" w:rsidRDefault="00BE4769" w:rsidP="00746E11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Default="008A0347" w:rsidP="00746E11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746E11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746E11" w:rsidRDefault="00746E11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</w:t>
      </w:r>
    </w:p>
    <w:p w:rsidR="00746E11" w:rsidRPr="00F95ECD" w:rsidRDefault="00746E11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/</w:t>
      </w:r>
      <w:r w:rsidR="008A0347">
        <w:rPr>
          <w:rFonts w:ascii="Times New Roman" w:hAnsi="Times New Roman" w:cs="Times New Roman"/>
          <w:sz w:val="24"/>
          <w:szCs w:val="24"/>
          <w:lang w:val="bg-BG"/>
        </w:rPr>
        <w:t>Станка Хърсева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746E11" w:rsidRPr="00F95ECD" w:rsidSect="00741FE5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719" w:rsidRDefault="00405719" w:rsidP="00F5724A">
      <w:pPr>
        <w:spacing w:line="240" w:lineRule="auto"/>
      </w:pPr>
      <w:r>
        <w:separator/>
      </w:r>
    </w:p>
  </w:endnote>
  <w:endnote w:type="continuationSeparator" w:id="0">
    <w:p w:rsidR="00405719" w:rsidRDefault="00405719" w:rsidP="00F57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719" w:rsidRDefault="00405719" w:rsidP="00F5724A">
      <w:pPr>
        <w:spacing w:line="240" w:lineRule="auto"/>
      </w:pPr>
      <w:r>
        <w:separator/>
      </w:r>
    </w:p>
  </w:footnote>
  <w:footnote w:type="continuationSeparator" w:id="0">
    <w:p w:rsidR="00405719" w:rsidRDefault="00405719" w:rsidP="00F572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37F"/>
    <w:multiLevelType w:val="hybridMultilevel"/>
    <w:tmpl w:val="E84689E6"/>
    <w:lvl w:ilvl="0" w:tplc="453EB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604CAA"/>
    <w:multiLevelType w:val="hybridMultilevel"/>
    <w:tmpl w:val="E84689E6"/>
    <w:lvl w:ilvl="0" w:tplc="453EB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7245A"/>
    <w:multiLevelType w:val="hybridMultilevel"/>
    <w:tmpl w:val="212637EE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1531BB"/>
    <w:multiLevelType w:val="hybridMultilevel"/>
    <w:tmpl w:val="A7C24D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04795"/>
    <w:multiLevelType w:val="hybridMultilevel"/>
    <w:tmpl w:val="B824E920"/>
    <w:lvl w:ilvl="0" w:tplc="F17AA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FD09D0"/>
    <w:multiLevelType w:val="hybridMultilevel"/>
    <w:tmpl w:val="7B283A1C"/>
    <w:lvl w:ilvl="0" w:tplc="3438B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112C2C"/>
    <w:multiLevelType w:val="hybridMultilevel"/>
    <w:tmpl w:val="945E6CDA"/>
    <w:lvl w:ilvl="0" w:tplc="E41A619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E307AC"/>
    <w:multiLevelType w:val="hybridMultilevel"/>
    <w:tmpl w:val="7AEE7B10"/>
    <w:lvl w:ilvl="0" w:tplc="D4E635A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5C3687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3A4364"/>
    <w:multiLevelType w:val="hybridMultilevel"/>
    <w:tmpl w:val="6EB8E148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CC44C04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994280"/>
    <w:multiLevelType w:val="hybridMultilevel"/>
    <w:tmpl w:val="E6A61188"/>
    <w:lvl w:ilvl="0" w:tplc="0402000F">
      <w:start w:val="1"/>
      <w:numFmt w:val="decimal"/>
      <w:lvlText w:val="%1."/>
      <w:lvlJc w:val="left"/>
      <w:pPr>
        <w:ind w:left="1434" w:hanging="360"/>
      </w:pPr>
    </w:lvl>
    <w:lvl w:ilvl="1" w:tplc="04020019" w:tentative="1">
      <w:start w:val="1"/>
      <w:numFmt w:val="lowerLetter"/>
      <w:lvlText w:val="%2."/>
      <w:lvlJc w:val="left"/>
      <w:pPr>
        <w:ind w:left="2154" w:hanging="360"/>
      </w:pPr>
    </w:lvl>
    <w:lvl w:ilvl="2" w:tplc="0402001B" w:tentative="1">
      <w:start w:val="1"/>
      <w:numFmt w:val="lowerRoman"/>
      <w:lvlText w:val="%3."/>
      <w:lvlJc w:val="right"/>
      <w:pPr>
        <w:ind w:left="2874" w:hanging="180"/>
      </w:pPr>
    </w:lvl>
    <w:lvl w:ilvl="3" w:tplc="0402000F" w:tentative="1">
      <w:start w:val="1"/>
      <w:numFmt w:val="decimal"/>
      <w:lvlText w:val="%4."/>
      <w:lvlJc w:val="left"/>
      <w:pPr>
        <w:ind w:left="3594" w:hanging="360"/>
      </w:pPr>
    </w:lvl>
    <w:lvl w:ilvl="4" w:tplc="04020019" w:tentative="1">
      <w:start w:val="1"/>
      <w:numFmt w:val="lowerLetter"/>
      <w:lvlText w:val="%5."/>
      <w:lvlJc w:val="left"/>
      <w:pPr>
        <w:ind w:left="4314" w:hanging="360"/>
      </w:pPr>
    </w:lvl>
    <w:lvl w:ilvl="5" w:tplc="0402001B" w:tentative="1">
      <w:start w:val="1"/>
      <w:numFmt w:val="lowerRoman"/>
      <w:lvlText w:val="%6."/>
      <w:lvlJc w:val="right"/>
      <w:pPr>
        <w:ind w:left="5034" w:hanging="180"/>
      </w:pPr>
    </w:lvl>
    <w:lvl w:ilvl="6" w:tplc="0402000F" w:tentative="1">
      <w:start w:val="1"/>
      <w:numFmt w:val="decimal"/>
      <w:lvlText w:val="%7."/>
      <w:lvlJc w:val="left"/>
      <w:pPr>
        <w:ind w:left="5754" w:hanging="360"/>
      </w:pPr>
    </w:lvl>
    <w:lvl w:ilvl="7" w:tplc="04020019" w:tentative="1">
      <w:start w:val="1"/>
      <w:numFmt w:val="lowerLetter"/>
      <w:lvlText w:val="%8."/>
      <w:lvlJc w:val="left"/>
      <w:pPr>
        <w:ind w:left="6474" w:hanging="360"/>
      </w:pPr>
    </w:lvl>
    <w:lvl w:ilvl="8" w:tplc="040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2B0E7BB5"/>
    <w:multiLevelType w:val="hybridMultilevel"/>
    <w:tmpl w:val="51DCC9EC"/>
    <w:lvl w:ilvl="0" w:tplc="0986C104">
      <w:start w:val="56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05DBA"/>
    <w:multiLevelType w:val="hybridMultilevel"/>
    <w:tmpl w:val="4810F69E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A67C3"/>
    <w:multiLevelType w:val="hybridMultilevel"/>
    <w:tmpl w:val="B824E920"/>
    <w:lvl w:ilvl="0" w:tplc="F17AA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EC7070"/>
    <w:multiLevelType w:val="hybridMultilevel"/>
    <w:tmpl w:val="0A10727C"/>
    <w:lvl w:ilvl="0" w:tplc="375AE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0F32BA"/>
    <w:multiLevelType w:val="hybridMultilevel"/>
    <w:tmpl w:val="945E6CDA"/>
    <w:lvl w:ilvl="0" w:tplc="E41A619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61721EE"/>
    <w:multiLevelType w:val="hybridMultilevel"/>
    <w:tmpl w:val="6EB8E148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BB825D4"/>
    <w:multiLevelType w:val="hybridMultilevel"/>
    <w:tmpl w:val="BE7642F0"/>
    <w:lvl w:ilvl="0" w:tplc="D616B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F71791"/>
    <w:multiLevelType w:val="hybridMultilevel"/>
    <w:tmpl w:val="0A10727C"/>
    <w:lvl w:ilvl="0" w:tplc="375AE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85163BD"/>
    <w:multiLevelType w:val="hybridMultilevel"/>
    <w:tmpl w:val="212637EE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42A7CDE"/>
    <w:multiLevelType w:val="hybridMultilevel"/>
    <w:tmpl w:val="B824E920"/>
    <w:lvl w:ilvl="0" w:tplc="F17AA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4453A7"/>
    <w:multiLevelType w:val="hybridMultilevel"/>
    <w:tmpl w:val="E84689E6"/>
    <w:lvl w:ilvl="0" w:tplc="453EB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EEC1B57"/>
    <w:multiLevelType w:val="hybridMultilevel"/>
    <w:tmpl w:val="6EB8E148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71C3B78"/>
    <w:multiLevelType w:val="hybridMultilevel"/>
    <w:tmpl w:val="945E6CDA"/>
    <w:lvl w:ilvl="0" w:tplc="E41A619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DEB0454"/>
    <w:multiLevelType w:val="hybridMultilevel"/>
    <w:tmpl w:val="0A10727C"/>
    <w:lvl w:ilvl="0" w:tplc="375AE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3"/>
  </w:num>
  <w:num w:numId="6">
    <w:abstractNumId w:val="7"/>
  </w:num>
  <w:num w:numId="7">
    <w:abstractNumId w:val="1"/>
  </w:num>
  <w:num w:numId="8">
    <w:abstractNumId w:val="14"/>
  </w:num>
  <w:num w:numId="9">
    <w:abstractNumId w:val="4"/>
  </w:num>
  <w:num w:numId="10">
    <w:abstractNumId w:val="21"/>
  </w:num>
  <w:num w:numId="11">
    <w:abstractNumId w:val="24"/>
  </w:num>
  <w:num w:numId="12">
    <w:abstractNumId w:val="22"/>
  </w:num>
  <w:num w:numId="13">
    <w:abstractNumId w:val="0"/>
  </w:num>
  <w:num w:numId="14">
    <w:abstractNumId w:val="25"/>
  </w:num>
  <w:num w:numId="15">
    <w:abstractNumId w:val="5"/>
  </w:num>
  <w:num w:numId="16">
    <w:abstractNumId w:val="19"/>
  </w:num>
  <w:num w:numId="17">
    <w:abstractNumId w:val="15"/>
  </w:num>
  <w:num w:numId="18">
    <w:abstractNumId w:val="6"/>
  </w:num>
  <w:num w:numId="19">
    <w:abstractNumId w:val="16"/>
  </w:num>
  <w:num w:numId="20">
    <w:abstractNumId w:val="9"/>
  </w:num>
  <w:num w:numId="21">
    <w:abstractNumId w:val="20"/>
  </w:num>
  <w:num w:numId="22">
    <w:abstractNumId w:val="2"/>
  </w:num>
  <w:num w:numId="23">
    <w:abstractNumId w:val="17"/>
  </w:num>
  <w:num w:numId="24">
    <w:abstractNumId w:val="23"/>
  </w:num>
  <w:num w:numId="25">
    <w:abstractNumId w:val="18"/>
  </w:num>
  <w:num w:numId="2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24"/>
    <w:rsid w:val="000008C6"/>
    <w:rsid w:val="0000193E"/>
    <w:rsid w:val="00004A48"/>
    <w:rsid w:val="000072C2"/>
    <w:rsid w:val="0002202B"/>
    <w:rsid w:val="0002423A"/>
    <w:rsid w:val="00034ED8"/>
    <w:rsid w:val="00044124"/>
    <w:rsid w:val="00052DAA"/>
    <w:rsid w:val="00053C53"/>
    <w:rsid w:val="000545DC"/>
    <w:rsid w:val="00056007"/>
    <w:rsid w:val="00056F46"/>
    <w:rsid w:val="000655FD"/>
    <w:rsid w:val="0008024D"/>
    <w:rsid w:val="000823FB"/>
    <w:rsid w:val="00084D67"/>
    <w:rsid w:val="00090754"/>
    <w:rsid w:val="00095124"/>
    <w:rsid w:val="000954F8"/>
    <w:rsid w:val="00097ADF"/>
    <w:rsid w:val="000D63D2"/>
    <w:rsid w:val="000D7726"/>
    <w:rsid w:val="000D7F5C"/>
    <w:rsid w:val="000E4715"/>
    <w:rsid w:val="00116386"/>
    <w:rsid w:val="00117AC5"/>
    <w:rsid w:val="00131BCC"/>
    <w:rsid w:val="001332FD"/>
    <w:rsid w:val="00140F6C"/>
    <w:rsid w:val="001610AF"/>
    <w:rsid w:val="00162BC3"/>
    <w:rsid w:val="00176D93"/>
    <w:rsid w:val="00177AC9"/>
    <w:rsid w:val="00180DA4"/>
    <w:rsid w:val="0019568D"/>
    <w:rsid w:val="001B21DE"/>
    <w:rsid w:val="001C1886"/>
    <w:rsid w:val="001C2401"/>
    <w:rsid w:val="001F1C75"/>
    <w:rsid w:val="00204B99"/>
    <w:rsid w:val="002065B9"/>
    <w:rsid w:val="00207ECD"/>
    <w:rsid w:val="0023121C"/>
    <w:rsid w:val="0023277C"/>
    <w:rsid w:val="00234B8F"/>
    <w:rsid w:val="00235838"/>
    <w:rsid w:val="002416D4"/>
    <w:rsid w:val="002473AC"/>
    <w:rsid w:val="00247BC9"/>
    <w:rsid w:val="00253542"/>
    <w:rsid w:val="002654E5"/>
    <w:rsid w:val="00271CFC"/>
    <w:rsid w:val="0029423B"/>
    <w:rsid w:val="002A4618"/>
    <w:rsid w:val="002A4C47"/>
    <w:rsid w:val="002A5358"/>
    <w:rsid w:val="002D1A3D"/>
    <w:rsid w:val="002F7D4F"/>
    <w:rsid w:val="00303290"/>
    <w:rsid w:val="00303F33"/>
    <w:rsid w:val="0031127E"/>
    <w:rsid w:val="00314282"/>
    <w:rsid w:val="00326EB4"/>
    <w:rsid w:val="00340D16"/>
    <w:rsid w:val="003468CE"/>
    <w:rsid w:val="00351550"/>
    <w:rsid w:val="0035644B"/>
    <w:rsid w:val="00366614"/>
    <w:rsid w:val="00366E2A"/>
    <w:rsid w:val="00395915"/>
    <w:rsid w:val="003A2C7C"/>
    <w:rsid w:val="003A625A"/>
    <w:rsid w:val="003D3151"/>
    <w:rsid w:val="003D77B6"/>
    <w:rsid w:val="003E6B8E"/>
    <w:rsid w:val="003F281B"/>
    <w:rsid w:val="00402C09"/>
    <w:rsid w:val="00405719"/>
    <w:rsid w:val="00405F25"/>
    <w:rsid w:val="00425750"/>
    <w:rsid w:val="004342FE"/>
    <w:rsid w:val="004365B1"/>
    <w:rsid w:val="00442917"/>
    <w:rsid w:val="00444E65"/>
    <w:rsid w:val="004463C3"/>
    <w:rsid w:val="00456745"/>
    <w:rsid w:val="00462270"/>
    <w:rsid w:val="00463097"/>
    <w:rsid w:val="004653B0"/>
    <w:rsid w:val="0047352F"/>
    <w:rsid w:val="00477486"/>
    <w:rsid w:val="004840FB"/>
    <w:rsid w:val="004857A6"/>
    <w:rsid w:val="004A00D8"/>
    <w:rsid w:val="004B57EE"/>
    <w:rsid w:val="004D139F"/>
    <w:rsid w:val="004F7298"/>
    <w:rsid w:val="00501765"/>
    <w:rsid w:val="005019E5"/>
    <w:rsid w:val="00501AA7"/>
    <w:rsid w:val="005042D9"/>
    <w:rsid w:val="0051448D"/>
    <w:rsid w:val="0053184F"/>
    <w:rsid w:val="00552074"/>
    <w:rsid w:val="0055677C"/>
    <w:rsid w:val="00562BCC"/>
    <w:rsid w:val="00574E2E"/>
    <w:rsid w:val="005A270B"/>
    <w:rsid w:val="005A41C2"/>
    <w:rsid w:val="005B77E5"/>
    <w:rsid w:val="005D0E35"/>
    <w:rsid w:val="005D22C3"/>
    <w:rsid w:val="005E5CEE"/>
    <w:rsid w:val="005F105B"/>
    <w:rsid w:val="005F1476"/>
    <w:rsid w:val="005F298F"/>
    <w:rsid w:val="005F2B6D"/>
    <w:rsid w:val="005F41C4"/>
    <w:rsid w:val="00601CE9"/>
    <w:rsid w:val="00603D7D"/>
    <w:rsid w:val="00610394"/>
    <w:rsid w:val="0061156A"/>
    <w:rsid w:val="006119E8"/>
    <w:rsid w:val="00623EA4"/>
    <w:rsid w:val="006353D0"/>
    <w:rsid w:val="00682F08"/>
    <w:rsid w:val="006A76A8"/>
    <w:rsid w:val="006B31CB"/>
    <w:rsid w:val="006B6C06"/>
    <w:rsid w:val="006B7C34"/>
    <w:rsid w:val="006C2E8D"/>
    <w:rsid w:val="00720349"/>
    <w:rsid w:val="00721669"/>
    <w:rsid w:val="00723017"/>
    <w:rsid w:val="007277DE"/>
    <w:rsid w:val="007313C1"/>
    <w:rsid w:val="00741FE5"/>
    <w:rsid w:val="00743912"/>
    <w:rsid w:val="00743E92"/>
    <w:rsid w:val="00745D10"/>
    <w:rsid w:val="00746E11"/>
    <w:rsid w:val="00753104"/>
    <w:rsid w:val="00755DE2"/>
    <w:rsid w:val="007562B3"/>
    <w:rsid w:val="00757E63"/>
    <w:rsid w:val="00766EE9"/>
    <w:rsid w:val="0078367E"/>
    <w:rsid w:val="00785647"/>
    <w:rsid w:val="00794B99"/>
    <w:rsid w:val="00795478"/>
    <w:rsid w:val="007B4518"/>
    <w:rsid w:val="007C0D5F"/>
    <w:rsid w:val="007D47C8"/>
    <w:rsid w:val="007D5213"/>
    <w:rsid w:val="007D724D"/>
    <w:rsid w:val="007F4E36"/>
    <w:rsid w:val="00804D52"/>
    <w:rsid w:val="00815D18"/>
    <w:rsid w:val="00816C19"/>
    <w:rsid w:val="008317EF"/>
    <w:rsid w:val="008336C5"/>
    <w:rsid w:val="00833B68"/>
    <w:rsid w:val="008445ED"/>
    <w:rsid w:val="0085137E"/>
    <w:rsid w:val="008558AD"/>
    <w:rsid w:val="008605E9"/>
    <w:rsid w:val="00866F18"/>
    <w:rsid w:val="00893326"/>
    <w:rsid w:val="008A0347"/>
    <w:rsid w:val="008A27E4"/>
    <w:rsid w:val="008A3852"/>
    <w:rsid w:val="008B593B"/>
    <w:rsid w:val="008B69E3"/>
    <w:rsid w:val="008C5316"/>
    <w:rsid w:val="008C6B33"/>
    <w:rsid w:val="008D004E"/>
    <w:rsid w:val="008D60D8"/>
    <w:rsid w:val="008D6FCA"/>
    <w:rsid w:val="008E1C78"/>
    <w:rsid w:val="008F730C"/>
    <w:rsid w:val="009009E5"/>
    <w:rsid w:val="0090641F"/>
    <w:rsid w:val="009142BD"/>
    <w:rsid w:val="00920329"/>
    <w:rsid w:val="009211EF"/>
    <w:rsid w:val="00922134"/>
    <w:rsid w:val="009473CE"/>
    <w:rsid w:val="00947C58"/>
    <w:rsid w:val="00963E60"/>
    <w:rsid w:val="009748F9"/>
    <w:rsid w:val="00983867"/>
    <w:rsid w:val="009860F2"/>
    <w:rsid w:val="00995511"/>
    <w:rsid w:val="00995522"/>
    <w:rsid w:val="00995DF5"/>
    <w:rsid w:val="009A0BBC"/>
    <w:rsid w:val="009A18EB"/>
    <w:rsid w:val="009A27A2"/>
    <w:rsid w:val="009A47D4"/>
    <w:rsid w:val="009A4F09"/>
    <w:rsid w:val="009B24AB"/>
    <w:rsid w:val="009B5E39"/>
    <w:rsid w:val="009B62FB"/>
    <w:rsid w:val="009C259A"/>
    <w:rsid w:val="009C42BB"/>
    <w:rsid w:val="009C7148"/>
    <w:rsid w:val="009C71D0"/>
    <w:rsid w:val="009E695A"/>
    <w:rsid w:val="009F20D9"/>
    <w:rsid w:val="009F42EF"/>
    <w:rsid w:val="009F7935"/>
    <w:rsid w:val="009F7DA4"/>
    <w:rsid w:val="00A00CDE"/>
    <w:rsid w:val="00A047B8"/>
    <w:rsid w:val="00A050AA"/>
    <w:rsid w:val="00A153B5"/>
    <w:rsid w:val="00A24B5F"/>
    <w:rsid w:val="00A2646A"/>
    <w:rsid w:val="00A2795D"/>
    <w:rsid w:val="00A434FE"/>
    <w:rsid w:val="00A46F2E"/>
    <w:rsid w:val="00A50EE4"/>
    <w:rsid w:val="00A5371F"/>
    <w:rsid w:val="00A55FCB"/>
    <w:rsid w:val="00A56F54"/>
    <w:rsid w:val="00A63110"/>
    <w:rsid w:val="00A66030"/>
    <w:rsid w:val="00A7236D"/>
    <w:rsid w:val="00A8158C"/>
    <w:rsid w:val="00A90D92"/>
    <w:rsid w:val="00A94E4C"/>
    <w:rsid w:val="00AA7677"/>
    <w:rsid w:val="00AB393A"/>
    <w:rsid w:val="00AB6DE8"/>
    <w:rsid w:val="00AC10DB"/>
    <w:rsid w:val="00B075AB"/>
    <w:rsid w:val="00B20734"/>
    <w:rsid w:val="00B209D3"/>
    <w:rsid w:val="00B229F7"/>
    <w:rsid w:val="00B31BFE"/>
    <w:rsid w:val="00B34E30"/>
    <w:rsid w:val="00B35CDA"/>
    <w:rsid w:val="00B4263A"/>
    <w:rsid w:val="00B42D99"/>
    <w:rsid w:val="00B43116"/>
    <w:rsid w:val="00B44494"/>
    <w:rsid w:val="00B533C3"/>
    <w:rsid w:val="00B71BA5"/>
    <w:rsid w:val="00B92C37"/>
    <w:rsid w:val="00B96B16"/>
    <w:rsid w:val="00BA0B3C"/>
    <w:rsid w:val="00BA14EA"/>
    <w:rsid w:val="00BA1A01"/>
    <w:rsid w:val="00BB3276"/>
    <w:rsid w:val="00BC1FAA"/>
    <w:rsid w:val="00BD00EC"/>
    <w:rsid w:val="00BD06BC"/>
    <w:rsid w:val="00BE4769"/>
    <w:rsid w:val="00BF0F04"/>
    <w:rsid w:val="00BF7B90"/>
    <w:rsid w:val="00C0041D"/>
    <w:rsid w:val="00C0676D"/>
    <w:rsid w:val="00C11F30"/>
    <w:rsid w:val="00C4255E"/>
    <w:rsid w:val="00C46EC3"/>
    <w:rsid w:val="00C47437"/>
    <w:rsid w:val="00C652D5"/>
    <w:rsid w:val="00C66C7F"/>
    <w:rsid w:val="00C7492E"/>
    <w:rsid w:val="00C939DD"/>
    <w:rsid w:val="00C9443A"/>
    <w:rsid w:val="00CA3A06"/>
    <w:rsid w:val="00CB184E"/>
    <w:rsid w:val="00CC18CD"/>
    <w:rsid w:val="00CC28BB"/>
    <w:rsid w:val="00CC4313"/>
    <w:rsid w:val="00CC7A1E"/>
    <w:rsid w:val="00CF01F5"/>
    <w:rsid w:val="00CF336D"/>
    <w:rsid w:val="00D12FE3"/>
    <w:rsid w:val="00D13AF0"/>
    <w:rsid w:val="00D452E6"/>
    <w:rsid w:val="00D61CCF"/>
    <w:rsid w:val="00D62C2B"/>
    <w:rsid w:val="00D64292"/>
    <w:rsid w:val="00D649BD"/>
    <w:rsid w:val="00D83978"/>
    <w:rsid w:val="00D941AF"/>
    <w:rsid w:val="00D978C9"/>
    <w:rsid w:val="00DA69DE"/>
    <w:rsid w:val="00DA6AAF"/>
    <w:rsid w:val="00DA6C56"/>
    <w:rsid w:val="00DB004A"/>
    <w:rsid w:val="00DB1E81"/>
    <w:rsid w:val="00DB2B1D"/>
    <w:rsid w:val="00DB44DA"/>
    <w:rsid w:val="00DC5F95"/>
    <w:rsid w:val="00DD028C"/>
    <w:rsid w:val="00DD2707"/>
    <w:rsid w:val="00DE2F9D"/>
    <w:rsid w:val="00DE5D8E"/>
    <w:rsid w:val="00DF1E91"/>
    <w:rsid w:val="00DF75A7"/>
    <w:rsid w:val="00E01297"/>
    <w:rsid w:val="00E13269"/>
    <w:rsid w:val="00E15EA6"/>
    <w:rsid w:val="00E2239E"/>
    <w:rsid w:val="00E24A9B"/>
    <w:rsid w:val="00E27201"/>
    <w:rsid w:val="00E346F1"/>
    <w:rsid w:val="00E53A8A"/>
    <w:rsid w:val="00E54E11"/>
    <w:rsid w:val="00E554CA"/>
    <w:rsid w:val="00E60397"/>
    <w:rsid w:val="00E61A05"/>
    <w:rsid w:val="00EC5E24"/>
    <w:rsid w:val="00ED3B7D"/>
    <w:rsid w:val="00EE325F"/>
    <w:rsid w:val="00EE3444"/>
    <w:rsid w:val="00EF0E8B"/>
    <w:rsid w:val="00F02D70"/>
    <w:rsid w:val="00F25905"/>
    <w:rsid w:val="00F342F6"/>
    <w:rsid w:val="00F47CF9"/>
    <w:rsid w:val="00F50145"/>
    <w:rsid w:val="00F5724A"/>
    <w:rsid w:val="00F62073"/>
    <w:rsid w:val="00F620B9"/>
    <w:rsid w:val="00F644A4"/>
    <w:rsid w:val="00F8000E"/>
    <w:rsid w:val="00F9553F"/>
    <w:rsid w:val="00F95885"/>
    <w:rsid w:val="00F95DBE"/>
    <w:rsid w:val="00F95ECD"/>
    <w:rsid w:val="00F9769B"/>
    <w:rsid w:val="00FA7E41"/>
    <w:rsid w:val="00FC0806"/>
    <w:rsid w:val="00FC2744"/>
    <w:rsid w:val="00FD1128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61DF"/>
  <w15:docId w15:val="{13F3241E-FAE2-43C1-82FC-B2B13DD7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0D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512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95124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095124"/>
    <w:pPr>
      <w:ind w:left="720"/>
      <w:contextualSpacing/>
    </w:pPr>
  </w:style>
  <w:style w:type="table" w:styleId="a6">
    <w:name w:val="Table Grid"/>
    <w:basedOn w:val="a1"/>
    <w:uiPriority w:val="39"/>
    <w:rsid w:val="0009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129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220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2202B"/>
    <w:rPr>
      <w:rFonts w:ascii="Segoe UI" w:eastAsia="Calibri" w:hAnsi="Segoe UI" w:cs="Segoe UI"/>
      <w:sz w:val="18"/>
      <w:szCs w:val="18"/>
      <w:lang w:val="en-US" w:eastAsia="bg-BG"/>
    </w:rPr>
  </w:style>
  <w:style w:type="paragraph" w:styleId="aa">
    <w:name w:val="Normal (Web)"/>
    <w:basedOn w:val="a"/>
    <w:uiPriority w:val="99"/>
    <w:unhideWhenUsed/>
    <w:rsid w:val="007313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b">
    <w:name w:val="Strong"/>
    <w:uiPriority w:val="22"/>
    <w:qFormat/>
    <w:rsid w:val="009B62FB"/>
    <w:rPr>
      <w:b/>
      <w:bCs/>
    </w:rPr>
  </w:style>
  <w:style w:type="paragraph" w:styleId="ac">
    <w:name w:val="header"/>
    <w:basedOn w:val="a"/>
    <w:link w:val="ad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paragraph" w:styleId="ae">
    <w:name w:val="footer"/>
    <w:basedOn w:val="a"/>
    <w:link w:val="af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styleId="af0">
    <w:name w:val="annotation reference"/>
    <w:basedOn w:val="a0"/>
    <w:uiPriority w:val="99"/>
    <w:semiHidden/>
    <w:unhideWhenUsed/>
    <w:rsid w:val="009C259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59A"/>
    <w:pPr>
      <w:spacing w:line="240" w:lineRule="auto"/>
    </w:pPr>
    <w:rPr>
      <w:sz w:val="20"/>
    </w:rPr>
  </w:style>
  <w:style w:type="character" w:customStyle="1" w:styleId="af2">
    <w:name w:val="Текст на коментар Знак"/>
    <w:basedOn w:val="a0"/>
    <w:link w:val="af1"/>
    <w:uiPriority w:val="99"/>
    <w:semiHidden/>
    <w:rsid w:val="009C259A"/>
    <w:rPr>
      <w:rFonts w:ascii="Times New Roman CYR" w:eastAsia="Calibri" w:hAnsi="Times New Roman CYR" w:cs="Times New Roman CYR"/>
      <w:sz w:val="20"/>
      <w:szCs w:val="20"/>
      <w:lang w:val="en-US" w:eastAsia="bg-BG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59A"/>
    <w:rPr>
      <w:b/>
      <w:bCs/>
    </w:rPr>
  </w:style>
  <w:style w:type="character" w:customStyle="1" w:styleId="af4">
    <w:name w:val="Предмет на коментар Знак"/>
    <w:basedOn w:val="af2"/>
    <w:link w:val="af3"/>
    <w:uiPriority w:val="99"/>
    <w:semiHidden/>
    <w:rsid w:val="009C259A"/>
    <w:rPr>
      <w:rFonts w:ascii="Times New Roman CYR" w:eastAsia="Calibri" w:hAnsi="Times New Roman CYR" w:cs="Times New Roman CYR"/>
      <w:b/>
      <w:bCs/>
      <w:sz w:val="20"/>
      <w:szCs w:val="20"/>
      <w:lang w:val="en-US" w:eastAsia="bg-BG"/>
    </w:rPr>
  </w:style>
  <w:style w:type="paragraph" w:customStyle="1" w:styleId="resh-title">
    <w:name w:val="resh-title"/>
    <w:basedOn w:val="a"/>
    <w:rsid w:val="00402C0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9</Pages>
  <Words>3068</Words>
  <Characters>17494</Characters>
  <Application>Microsoft Office Word</Application>
  <DocSecurity>0</DocSecurity>
  <Lines>145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307</cp:revision>
  <cp:lastPrinted>2024-10-23T12:45:00Z</cp:lastPrinted>
  <dcterms:created xsi:type="dcterms:W3CDTF">2024-09-16T11:24:00Z</dcterms:created>
  <dcterms:modified xsi:type="dcterms:W3CDTF">2024-10-27T07:43:00Z</dcterms:modified>
</cp:coreProperties>
</file>