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2E" w:rsidRDefault="008F24DE" w:rsidP="008F24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  <w:bookmarkStart w:id="0" w:name="_GoBack"/>
      <w:bookmarkEnd w:id="0"/>
    </w:p>
    <w:p w:rsidR="008F24DE" w:rsidRDefault="008F24DE" w:rsidP="008F24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08.09.2024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F24DE">
        <w:rPr>
          <w:rFonts w:ascii="Times New Roman" w:hAnsi="Times New Roman" w:cs="Times New Roman"/>
          <w:sz w:val="28"/>
          <w:szCs w:val="28"/>
        </w:rPr>
        <w:t>Номерацията на решенията на РИК – Стара Загора във връзка с произвеждане на изборите за народни представители на 27 октомври 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F24DE">
        <w:rPr>
          <w:rFonts w:ascii="Times New Roman" w:hAnsi="Times New Roman" w:cs="Times New Roman"/>
          <w:sz w:val="28"/>
          <w:szCs w:val="28"/>
        </w:rPr>
        <w:t>Начина на обявяване на решенията на РИК – Стара Загора във връзка с произвеждане на изборите за изборите за народни представители на 27 октомври 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F24DE">
        <w:rPr>
          <w:rFonts w:ascii="Times New Roman" w:hAnsi="Times New Roman" w:cs="Times New Roman"/>
          <w:sz w:val="28"/>
          <w:szCs w:val="28"/>
        </w:rPr>
        <w:t>Определяне на работна група за разглеждане на жалби и сигнали.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F24DE">
        <w:rPr>
          <w:rFonts w:ascii="Times New Roman" w:hAnsi="Times New Roman" w:cs="Times New Roman"/>
          <w:sz w:val="28"/>
          <w:szCs w:val="28"/>
        </w:rPr>
        <w:t>Определяне броя, функциите и персоналния състав на специалистите за подпомагане работата на РИК Стара Загора връзка с произвеждане на изборите за народни представители на 27 октомври 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F24DE">
        <w:rPr>
          <w:rFonts w:ascii="Times New Roman" w:hAnsi="Times New Roman" w:cs="Times New Roman"/>
          <w:sz w:val="28"/>
          <w:szCs w:val="28"/>
        </w:rPr>
        <w:t>Разпределение на членовете на РИК по работни групи за обезпечаване работата на РИК Стара Загора като отговорници по общини в изборите за народни представители на 27 октомври 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F24DE">
        <w:rPr>
          <w:rFonts w:ascii="Times New Roman" w:hAnsi="Times New Roman" w:cs="Times New Roman"/>
          <w:sz w:val="28"/>
          <w:szCs w:val="28"/>
        </w:rPr>
        <w:t>Определяне на краен срок за регистрация на инициативни комитети в РИК – Стара Загора за участие в изборите за народни представители на 27 октомври 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F24DE">
        <w:rPr>
          <w:rFonts w:ascii="Times New Roman" w:hAnsi="Times New Roman" w:cs="Times New Roman"/>
          <w:sz w:val="28"/>
          <w:szCs w:val="28"/>
        </w:rPr>
        <w:t>Определяне на краен срок за регистрация в РИК – Стара Загора на кандидатите за народни представители за участие в изборите за народни представители на 27 октомври 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F24DE">
        <w:rPr>
          <w:rFonts w:ascii="Times New Roman" w:hAnsi="Times New Roman" w:cs="Times New Roman"/>
          <w:sz w:val="28"/>
          <w:szCs w:val="28"/>
        </w:rPr>
        <w:t>Маркиране на печатите на Районна избирателна комисия Стара Загора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4DE" w:rsidRPr="008F24DE" w:rsidRDefault="008F24DE" w:rsidP="008F24DE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8F24DE" w:rsidRP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sectPr w:rsidR="008F24DE" w:rsidRPr="008F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8C"/>
    <w:rsid w:val="00117AC5"/>
    <w:rsid w:val="00434C8C"/>
    <w:rsid w:val="00574E2E"/>
    <w:rsid w:val="008F24DE"/>
    <w:rsid w:val="00C652D5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FB2F"/>
  <w15:chartTrackingRefBased/>
  <w15:docId w15:val="{6BF048FB-2B16-43D1-970C-F2CB40CF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</cp:revision>
  <dcterms:created xsi:type="dcterms:W3CDTF">2024-09-08T12:21:00Z</dcterms:created>
  <dcterms:modified xsi:type="dcterms:W3CDTF">2024-09-08T12:26:00Z</dcterms:modified>
</cp:coreProperties>
</file>