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0B13A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0B13A2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C509B" w:rsidRPr="006B76FF">
        <w:rPr>
          <w:rFonts w:ascii="Times New Roman" w:hAnsi="Times New Roman" w:cs="Times New Roman"/>
          <w:sz w:val="24"/>
          <w:szCs w:val="24"/>
        </w:rPr>
        <w:t>2</w:t>
      </w:r>
      <w:r w:rsidR="000B13A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 w:rsidRPr="006B76FF">
        <w:rPr>
          <w:rFonts w:ascii="Times New Roman" w:hAnsi="Times New Roman" w:cs="Times New Roman"/>
          <w:sz w:val="24"/>
          <w:szCs w:val="24"/>
        </w:rPr>
        <w:t>2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E3D92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 w:rsidRPr="006B76FF">
        <w:rPr>
          <w:rFonts w:ascii="Times New Roman" w:hAnsi="Times New Roman" w:cs="Times New Roman"/>
          <w:sz w:val="24"/>
          <w:szCs w:val="24"/>
        </w:rPr>
        <w:t>2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E3D92">
        <w:rPr>
          <w:rFonts w:ascii="Times New Roman" w:hAnsi="Times New Roman" w:cs="Times New Roman"/>
          <w:sz w:val="24"/>
          <w:szCs w:val="24"/>
        </w:rPr>
        <w:t>7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80A17" w:rsidRPr="006B76FF">
        <w:rPr>
          <w:rFonts w:ascii="Times New Roman" w:hAnsi="Times New Roman" w:cs="Times New Roman"/>
          <w:sz w:val="24"/>
          <w:szCs w:val="24"/>
        </w:rPr>
        <w:t>3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509B" w:rsidRPr="006B76FF" w:rsidRDefault="001C53FA" w:rsidP="00FC509B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>1.</w:t>
      </w:r>
      <w:r w:rsidR="00584CC6" w:rsidRPr="006B76FF">
        <w:t xml:space="preserve"> </w:t>
      </w:r>
      <w:r w:rsidR="00FC509B" w:rsidRPr="006B76FF">
        <w:t xml:space="preserve">Регистрация на кандидатска листа за народни представители от </w:t>
      </w:r>
      <w:r w:rsidR="00B07D2A">
        <w:t>коалиция</w:t>
      </w:r>
      <w:r w:rsidR="00B07D2A" w:rsidRPr="00DA22E1">
        <w:t xml:space="preserve"> „</w:t>
      </w:r>
      <w:r w:rsidR="00B07D2A">
        <w:t>БСП ЗА БЪЛГАРИЯ</w:t>
      </w:r>
      <w:r w:rsidR="00B07D2A" w:rsidRPr="00DA22E1">
        <w:t>“</w:t>
      </w:r>
      <w:r w:rsidR="00B07D2A">
        <w:t xml:space="preserve"> </w:t>
      </w:r>
      <w:r w:rsidR="00C01652">
        <w:t xml:space="preserve"> </w:t>
      </w:r>
      <w:r w:rsidR="00FC509B" w:rsidRPr="006B76FF">
        <w:t>за 27-ми изборен район - Старозагорски за изборите за народни представители на 02 април 2023 г.</w:t>
      </w:r>
    </w:p>
    <w:p w:rsidR="00CD00A9" w:rsidRPr="006B76FF" w:rsidRDefault="009A610A" w:rsidP="00FC509B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2B7B2F">
        <w:t>Елица Сярова</w:t>
      </w:r>
    </w:p>
    <w:p w:rsidR="001C53FA" w:rsidRPr="006B76FF" w:rsidRDefault="001C53FA" w:rsidP="00FC50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1C53FA" w:rsidP="00FD347A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2. </w:t>
      </w:r>
      <w:r w:rsidR="00C01652" w:rsidRPr="006B76FF">
        <w:t xml:space="preserve">Регистрация </w:t>
      </w:r>
      <w:r w:rsidR="00D2724E" w:rsidRPr="00D2724E">
        <w:t>на кандидатска листа за народни представители от  коалиция „НАЦИОНАЛНО ДВИЖЕНИЕ ЗА СТАБИЛНОСТ И ВЪЗХОД“ /НДСВ/ за 27-ми изборен район - Старозагорски за изборите за народни представители на 02 април 2023 г.</w:t>
      </w:r>
    </w:p>
    <w:p w:rsidR="001C53FA" w:rsidRPr="006B76FF" w:rsidRDefault="001C53FA" w:rsidP="00FD347A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2B7B2F">
        <w:t>Елица Сярова</w:t>
      </w:r>
    </w:p>
    <w:p w:rsidR="00FC509B" w:rsidRPr="006B76FF" w:rsidRDefault="00FC509B" w:rsidP="00FC509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1C53FA" w:rsidP="00FD347A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>3.</w:t>
      </w:r>
      <w:r w:rsidR="00650B9C" w:rsidRPr="00650B9C">
        <w:t xml:space="preserve"> </w:t>
      </w:r>
      <w:r w:rsidR="00650B9C" w:rsidRPr="006B76FF">
        <w:t xml:space="preserve">Регистрация </w:t>
      </w:r>
      <w:r w:rsidR="00C23E11" w:rsidRPr="00C23E11">
        <w:t>на кандидатска листа за народни представители от  партия „БЪЛГАРСКИ ВЪЗХОД“ за 27-ми изборен район - Старозагорски за изборите за народни представители на 02 април 2023 г.</w:t>
      </w:r>
    </w:p>
    <w:p w:rsidR="001C53FA" w:rsidRDefault="001C53FA" w:rsidP="00FD347A">
      <w:pPr>
        <w:pStyle w:val="ac"/>
        <w:shd w:val="clear" w:color="auto" w:fill="FFFFFF"/>
        <w:spacing w:before="0" w:beforeAutospacing="0" w:after="150" w:afterAutospacing="0"/>
        <w:jc w:val="both"/>
      </w:pPr>
      <w:r w:rsidRPr="006B76FF">
        <w:t xml:space="preserve">Докладва: </w:t>
      </w:r>
      <w:r w:rsidR="002B7B2F">
        <w:t>Севинч Хамза</w:t>
      </w:r>
    </w:p>
    <w:p w:rsidR="000C7E4B" w:rsidRPr="006B76FF" w:rsidRDefault="000C7E4B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0C7E4B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0C7E4B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0B13A2"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кандидатска листа за народни представители от  коалиция „ЛЕВИЦАТА“ за 27-ми изборен район - Старозагорски за изборите за народни представители на 02 април 2023 г.</w:t>
      </w:r>
    </w:p>
    <w:p w:rsidR="00FD347A" w:rsidRDefault="00FD347A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7438B" w:rsidRDefault="000C7E4B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C7E4B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2B7B2F">
        <w:t>Севинч Хамза</w:t>
      </w:r>
    </w:p>
    <w:p w:rsidR="00FD347A" w:rsidRDefault="00FD347A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FD347A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Регистрация </w:t>
      </w:r>
      <w:r w:rsidR="000B13A2" w:rsidRPr="000B13A2">
        <w:rPr>
          <w:rFonts w:ascii="Times New Roman" w:hAnsi="Times New Roman" w:cs="Times New Roman"/>
          <w:sz w:val="24"/>
          <w:szCs w:val="24"/>
          <w:lang w:val="bg-BG"/>
        </w:rPr>
        <w:t>на кандидатска листа за народни представители от  коалиция „ЗАЕДНО“ за 27-ми изборен район - Старозагорски за изборите за народни представители на 02 април 2023 г.</w:t>
      </w:r>
    </w:p>
    <w:p w:rsidR="00FD347A" w:rsidRDefault="00FD347A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FD347A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2B7B2F">
        <w:rPr>
          <w:rFonts w:ascii="Times New Roman" w:hAnsi="Times New Roman" w:cs="Times New Roman"/>
          <w:sz w:val="24"/>
          <w:szCs w:val="24"/>
          <w:lang w:val="bg-BG"/>
        </w:rPr>
        <w:t>Надя Ралчева</w:t>
      </w:r>
    </w:p>
    <w:p w:rsidR="00FD347A" w:rsidRDefault="00FD347A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FD347A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Регистрация </w:t>
      </w:r>
      <w:r w:rsidR="0002037E" w:rsidRPr="0002037E">
        <w:rPr>
          <w:rFonts w:ascii="Times New Roman" w:hAnsi="Times New Roman" w:cs="Times New Roman"/>
          <w:sz w:val="24"/>
          <w:szCs w:val="24"/>
          <w:lang w:val="bg-BG"/>
        </w:rPr>
        <w:t>на кандидатска листа за народни представители от  коалиция „Продължаваме Промяната – Демократична България“ за 27-ми изборен район - Старозагорски за изборите за народни представители на 02 април 2023 г.</w:t>
      </w:r>
    </w:p>
    <w:p w:rsidR="00FD347A" w:rsidRDefault="00FD347A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Default="00FD347A" w:rsidP="002B7B2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347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Докладва: </w:t>
      </w:r>
      <w:r w:rsidR="002B7B2F">
        <w:rPr>
          <w:rFonts w:ascii="Times New Roman" w:hAnsi="Times New Roman" w:cs="Times New Roman"/>
          <w:sz w:val="24"/>
          <w:szCs w:val="24"/>
          <w:lang w:val="bg-BG"/>
        </w:rPr>
        <w:t>Надя Ралчева</w:t>
      </w:r>
    </w:p>
    <w:p w:rsidR="00FD347A" w:rsidRDefault="00FD347A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7.  Регистрация </w:t>
      </w:r>
      <w:r w:rsidR="0002037E"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народни представители от  партия „КОНСЕРВАТИВНО ОБЕДИНЕНИЕ НА ДЕСНИЦАТА“ за 27-ми изборен район - Старозагорски за изборите за народни представители на 02 април 2023 г.</w:t>
      </w:r>
    </w:p>
    <w:p w:rsidR="00514B24" w:rsidRP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2B7B2F">
        <w:rPr>
          <w:rFonts w:ascii="Times New Roman" w:hAnsi="Times New Roman" w:cs="Times New Roman"/>
          <w:sz w:val="24"/>
          <w:szCs w:val="24"/>
          <w:lang w:val="bg-BG"/>
        </w:rPr>
        <w:t>Милен Христов</w:t>
      </w:r>
    </w:p>
    <w:p w:rsidR="00514B24" w:rsidRP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207625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hAnsi="Times New Roman" w:cs="Times New Roman"/>
          <w:sz w:val="24"/>
          <w:szCs w:val="24"/>
          <w:lang w:val="bg-BG"/>
        </w:rPr>
        <w:t xml:space="preserve">8. Регистрация </w:t>
      </w:r>
      <w:r w:rsidR="00207625" w:rsidRPr="00207625">
        <w:rPr>
          <w:rFonts w:ascii="Times New Roman" w:hAnsi="Times New Roman" w:cs="Times New Roman"/>
          <w:sz w:val="24"/>
          <w:szCs w:val="24"/>
          <w:lang w:val="bg-BG"/>
        </w:rPr>
        <w:t>на кандидатска листа за народни представители от  партия „Българска Социалдемокрация – Евролевица“ за 27-ми изборен район - Старозагорски за изборите за народни представители на 02 април 2023 г.</w:t>
      </w:r>
    </w:p>
    <w:p w:rsid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2B7B2F">
        <w:rPr>
          <w:rFonts w:ascii="Times New Roman" w:hAnsi="Times New Roman" w:cs="Times New Roman"/>
          <w:sz w:val="24"/>
          <w:szCs w:val="24"/>
          <w:lang w:val="bg-BG"/>
        </w:rPr>
        <w:t>Милен Христов</w:t>
      </w:r>
    </w:p>
    <w:p w:rsidR="00514B24" w:rsidRP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DA3F5F" w:rsidRPr="00DA3F5F">
        <w:rPr>
          <w:rFonts w:ascii="Times New Roman" w:hAnsi="Times New Roman" w:cs="Times New Roman"/>
          <w:sz w:val="24"/>
          <w:szCs w:val="24"/>
          <w:lang w:val="bg-BG"/>
        </w:rPr>
        <w:t>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14B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2B7B2F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</w:p>
    <w:p w:rsidR="007F5F6E" w:rsidRDefault="007F5F6E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6B76FF" w:rsidRDefault="00514B24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DA3F5F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Баджаков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EF61A9" w:rsidRPr="0087438B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Дечева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Pr="00DA12B3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F61A9" w:rsidRPr="00BE770D" w:rsidRDefault="00EF61A9" w:rsidP="00EF61A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Pr="006B76FF" w:rsidRDefault="00F163CE" w:rsidP="00F163CE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Pr="006B76FF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BE770D" w:rsidRPr="006B76F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E770D" w:rsidRPr="006B76FF">
        <w:rPr>
          <w:rFonts w:ascii="Times New Roman" w:hAnsi="Times New Roman" w:cs="Times New Roman"/>
          <w:sz w:val="24"/>
          <w:szCs w:val="24"/>
          <w:lang w:val="bg-BG"/>
        </w:rPr>
        <w:t>3:0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6B76FF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61A9" w:rsidRPr="00BE770D" w:rsidRDefault="00EF61A9" w:rsidP="00EF61A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07647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A12B3" w:rsidRPr="006B76FF" w:rsidRDefault="00DA12B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Default="00263B77" w:rsidP="00BE770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65067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r w:rsidR="00FD347A" w:rsidRPr="00FD347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егистрация </w:t>
      </w:r>
      <w:r w:rsidR="001E3D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кандидатска листа за народни представители от </w:t>
      </w:r>
      <w:r w:rsidR="001E3D92" w:rsidRPr="00BB75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3D92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1E3D92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="001E3D92"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r w:rsidR="001E3D92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1E3D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</w:t>
      </w:r>
    </w:p>
    <w:p w:rsidR="001E3D92" w:rsidRDefault="001E3D92" w:rsidP="00BE77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1408E9" w:rsidRPr="006B76FF" w:rsidRDefault="001408E9" w:rsidP="00BE77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4, във връзка с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Pr="006B76FF" w:rsidRDefault="001408E9" w:rsidP="001408E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FD347A" w:rsidRDefault="00BE770D" w:rsidP="00BE770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B07D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35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гр. Стара Загора, </w:t>
      </w:r>
      <w:r w:rsidR="00B07D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BE770D" w:rsidRPr="006B76FF" w:rsidRDefault="00BE770D" w:rsidP="00BE770D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E3D92" w:rsidRDefault="00C0165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b/>
        </w:rPr>
        <w:t>ОТНОСНО:</w:t>
      </w:r>
      <w:r>
        <w:t xml:space="preserve"> </w:t>
      </w:r>
      <w:r w:rsidR="001E3D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1E3D92" w:rsidRPr="00BB75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3D92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1E3D92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="001E3D92"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r w:rsidR="001E3D92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1E3D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вх. №14/27.02.2023 г., 13,02 часа е постъпило предложение (Приложение №59-НС), подписано от Корнелия Петрова Нинова, в качеството му на представляващ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за регистрация на листа с кандидати за народни представители от коалиция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21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</w:t>
      </w:r>
      <w:r w:rsidRPr="004A36F4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 на ЦИК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регистрация на кандидати за изборите за народни представители на </w:t>
      </w:r>
      <w:r w:rsidRPr="004A36F4">
        <w:rPr>
          <w:rFonts w:ascii="Times New Roman" w:eastAsia="Times New Roman" w:hAnsi="Times New Roman" w:cs="Times New Roman"/>
          <w:sz w:val="24"/>
          <w:szCs w:val="24"/>
          <w:lang w:val="bg-BG"/>
        </w:rPr>
        <w:t>02 април 2023 г.</w:t>
      </w:r>
    </w:p>
    <w:p w:rsidR="00C01652" w:rsidRP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</w:t>
      </w:r>
      <w:r w:rsidRPr="002961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г.,  Решение 1647-НС/17.02.2023 г. на ЦИК,  РИК Стара Загора</w:t>
      </w:r>
      <w:r w:rsidR="00C01652">
        <w:t xml:space="preserve">                                   </w:t>
      </w:r>
    </w:p>
    <w:p w:rsidR="002B7B2F" w:rsidRDefault="002B7B2F" w:rsidP="00C01652">
      <w:pPr>
        <w:pStyle w:val="ac"/>
        <w:shd w:val="clear" w:color="auto" w:fill="FFFFFF"/>
        <w:spacing w:after="150"/>
        <w:jc w:val="center"/>
        <w:rPr>
          <w:b/>
        </w:rPr>
      </w:pPr>
    </w:p>
    <w:p w:rsidR="002B7B2F" w:rsidRDefault="002B7B2F" w:rsidP="00C01652">
      <w:pPr>
        <w:pStyle w:val="ac"/>
        <w:shd w:val="clear" w:color="auto" w:fill="FFFFFF"/>
        <w:spacing w:after="150"/>
        <w:jc w:val="center"/>
        <w:rPr>
          <w:b/>
        </w:rPr>
      </w:pPr>
    </w:p>
    <w:p w:rsidR="00C01652" w:rsidRPr="00C01652" w:rsidRDefault="00C01652" w:rsidP="00C01652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lastRenderedPageBreak/>
        <w:t>Р Е Ш И :</w:t>
      </w: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коалиция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г., както следва: </w:t>
      </w: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Георги Янчев Гьоков ЕГН  </w:t>
      </w:r>
      <w:bookmarkStart w:id="0" w:name="_GoBack"/>
      <w:bookmarkEnd w:id="0"/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Пламен Станимиров Караджов,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Николай Генчев Каварджиклиев,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Велина Димитрова Атанасова,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Галина Куманова Господинова,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Динко Колев Господинов,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Неделин Костадинов Марков, ЕГН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Косьо Христов Косев,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Николай Стефанов Атанасов,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Милена Златева Данкова,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Сашко Иванов Лозанов,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Надежда Валентинова Вълева,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Радиана Георгиева Неделчева,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Пламен Русев Русев,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Петър Георгиев Гончев,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Стефан Генчев Стойчев,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Момчил Донев Ненов,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Александър Александров Семов,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Диян Антонов Донев,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Неделин Вълчев Матев, ЕГН  </w:t>
      </w:r>
    </w:p>
    <w:p w:rsidR="001E3D92" w:rsidRPr="00153881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Владимир Любомиров Грамовски, ЕГН  </w:t>
      </w: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коалицията се отпечатва в бюлетината по следния начин: БСП ЗА БЪЛГАРИЯ</w:t>
      </w: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3D92" w:rsidRDefault="001E3D92" w:rsidP="001E3D9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1408E9" w:rsidRPr="006B76FF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E568B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6B76FF" w:rsidRDefault="003563C4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2724E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7F40A8" w:rsidRPr="006B76FF" w:rsidRDefault="007F40A8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FC509B" w:rsidRDefault="009A610A" w:rsidP="00C90A8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65067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D347A" w:rsidRPr="00FD347A">
        <w:rPr>
          <w:rFonts w:ascii="Times New Roman" w:eastAsia="Times New Roman" w:hAnsi="Times New Roman" w:cs="Times New Roman"/>
          <w:sz w:val="24"/>
          <w:szCs w:val="24"/>
        </w:rPr>
        <w:t xml:space="preserve">егистрация </w:t>
      </w:r>
      <w:r w:rsidR="00D2724E" w:rsidRPr="00D2724E">
        <w:rPr>
          <w:rFonts w:ascii="Times New Roman" w:eastAsia="Times New Roman" w:hAnsi="Times New Roman" w:cs="Times New Roman"/>
          <w:sz w:val="24"/>
          <w:szCs w:val="24"/>
        </w:rPr>
        <w:t>на кандидатска листа за народни представители от  коалиция „НАЦИОНАЛНО ДВИЖЕНИЕ ЗА СТАБИЛНОСТ И ВЪЗХОД“ /НДСВ/ за 27-ми изборен район - Старозагорски за изборите за народни представители на 02 април 2023 г.</w:t>
      </w:r>
    </w:p>
    <w:p w:rsidR="0065067B" w:rsidRPr="006B76FF" w:rsidRDefault="0065067B" w:rsidP="00C90A8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чл. 70, ал. 4, във връзка с чл. 72, ал. 2 от Изборен кодекс, РИК – Стара Загора</w:t>
      </w:r>
    </w:p>
    <w:p w:rsidR="00FC509B" w:rsidRPr="006B76FF" w:rsidRDefault="00FC509B" w:rsidP="00C90A86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0A86" w:rsidRPr="006B76FF" w:rsidRDefault="00D2724E" w:rsidP="00C90A8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36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 Загора</w:t>
      </w:r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2724E" w:rsidRPr="00D2724E" w:rsidRDefault="00C01652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2724E"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 коалиция „НАЦИОНАЛНО ДВИЖЕНИЕ ЗА СТАБИЛНОСТ И ВЪЗХОД“ /НДСВ/ за 27-ми изборен район - Старозагорски за изборите за народни представители на 02 април 2023 г.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№15/27.02.2023 г., 16,12 часа е постъпило предложение (Приложение №59-НС), подписано от Ясен Стоянов Начев, в качеството му на упълномощено лице от представляващ коалиция „НАЦИОНАЛНО ДВИЖЕНИЕ ЗА СТАБИЛНОСТ И ВЪЗХОД“ /НДСВ/, за регистрация на листа с кандидати за народни представители от коалиция „НАЦИОНАЛНО ДВИЖЕНИЕ ЗА СТАБИЛНОСТ И ВЪЗХОД“ /НДСВ/ за 27-ми изборен район - Старозагорски за изборите за народни представители на 02 април 2023 г.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8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C01652" w:rsidRPr="00C01652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г.,  Решение 1650-НС/13.02.2023 г. на ЦИК,  РИК Стара Загора</w:t>
      </w:r>
      <w:r w:rsidR="00C01652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C01652" w:rsidRPr="00C01652" w:rsidRDefault="00C01652" w:rsidP="00C016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C01652" w:rsidRPr="00C01652" w:rsidRDefault="00C01652" w:rsidP="00C016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коалиция „НАЦИОНАЛНО ДВИЖЕНИЕ ЗА СТАБИЛНОСТ И ВЪЗХОД“ /НДСВ/ за 27-ми изборен район - Старозагорски за изборите за народни представители на 02 април 2023 г., както следва: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 Ясен Стоянов Начев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Станислав Иванов Стоянов,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Димитър Илиев Димитров,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 Кремена Стойчева Танева,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 Станислав Запрянов Стоянов,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 Ивелина Николова Иванова,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 Руслан Гочев Митков, ЕГН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 Тодор Василев Колев,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Наименованието на коалицията се отпечатва в бюлетината по следния начин: НДСВ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 кандидатите за народни представители да се издадат Удостоверения по чл. 72, ал. 1, т. 8 от ИК.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6B76FF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E568B4" w:rsidRDefault="00E568B4" w:rsidP="00E568B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>, Крист</w:t>
      </w:r>
      <w:r w:rsidR="00D2724E">
        <w:rPr>
          <w:rFonts w:ascii="Times New Roman" w:hAnsi="Times New Roman" w:cs="Times New Roman"/>
          <w:sz w:val="24"/>
          <w:szCs w:val="24"/>
          <w:lang w:val="bg-BG"/>
        </w:rPr>
        <w:t>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6E15" w:rsidRPr="006B76FF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BE770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65067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регистрация </w:t>
      </w:r>
      <w:r w:rsidR="00D2724E"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народни представители от  партия „БЪЛГАРСКИ ВЪЗХОД“ за 27-ми изборен район - Старозагорски за изборите за народни представители на 02 април 2023 г.</w:t>
      </w:r>
    </w:p>
    <w:p w:rsidR="00915C81" w:rsidRPr="006B76FF" w:rsidRDefault="0065067B" w:rsidP="0065067B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4465D1" w:rsidRPr="006B76FF" w:rsidRDefault="004465D1" w:rsidP="004465D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AD1404" w:rsidRPr="006B76FF" w:rsidRDefault="00AD1404" w:rsidP="004465D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D2724E" w:rsidP="00A5150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37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30482C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5150A" w:rsidRPr="006B76FF" w:rsidRDefault="00A5150A" w:rsidP="00DF6D85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D2724E" w:rsidRPr="00D2724E" w:rsidRDefault="000C7E4B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2724E"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 партия „БЪЛГАРСКИ ВЪЗХОД“ за 27-ми изборен район - Старозагорски за изборите за народни представители на 02 април 2023 г.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№16/27.02.2023 г., 16,35 часа е постъпило предложение (Приложение №59-НС), подписано от Корнелия Петрова Нинова, в качеството му на представляващ партия „БЪЛГАРСКИ ВЪЗХОД“, за регистрация на листа с кандидати за народни представители от партия „БЪЛГАРСКИ ВЪЗХОД“ за 27-ми изборен район - Старозагорски за изборите за народни представители на 02 април 2023 г.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13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0C7E4B" w:rsidRPr="00C01652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г.,  Решение 1661-НС/15.02.2023 г. на ЦИК,  РИК Стара Загора</w:t>
      </w:r>
      <w:r w:rsidR="000C7E4B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0C7E4B" w:rsidRPr="00C01652" w:rsidRDefault="000C7E4B" w:rsidP="000C7E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0C7E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партия „БЪЛГАРСКИ ВЪЗХОД“  за 27-ми изборен район - Старозагорски за изборите за народни представители на 02 април 2023 г., както следва: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 Николай Димитров Благоев,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2.  Христо Йорданов Ковачев,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Милен Пенчев Тодоров,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 Елена Неделчева Стойнова,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 Даниела Георгиева Дианова,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 Радостина Георгиева Тонева,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 Марияна Генова Вичева, ЕГН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 Иван Стоянов Йовчев,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 Кети Юлиева Граматикова,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 Станка Радкова Колева,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 Милчо Райков Минчев,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12.  Русен Колев Петров,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  Валери Митков Манчев, ЕГН  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Наименованието на коалицията се отпечатва в бюлетината по следния начин: ПП БЪЛГАРСКИ ВЪЗХОД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D2724E" w:rsidRPr="00D2724E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724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2724E" w:rsidRPr="006B76FF" w:rsidRDefault="00D2724E" w:rsidP="00D2724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Default="000C7E4B" w:rsidP="000C7E4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2724E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0C7E4B" w:rsidRPr="006B76FF" w:rsidRDefault="000C7E4B" w:rsidP="000C7E4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0C7E4B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0C7E4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0C7E4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D69E4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65067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регистрация </w:t>
      </w:r>
      <w:r w:rsidR="000B13A2" w:rsidRPr="000B13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кандидатска листа за народни представители от  коалиция „ЛЕВИЦАТА“ за 27-ми изборен район - Старозагорски за изборите за народни представители на 02 април 2023 г.</w:t>
      </w:r>
    </w:p>
    <w:p w:rsidR="000C7E4B" w:rsidRDefault="0065067B" w:rsidP="0065067B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CC0B88" w:rsidRDefault="00CC0B88" w:rsidP="000C7E4B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B82D42" w:rsidRDefault="00B82D42" w:rsidP="000B13A2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9E4" w:rsidRPr="00C01652" w:rsidRDefault="000B13A2" w:rsidP="002D69E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38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2D69E4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0B13A2" w:rsidRPr="000B13A2" w:rsidRDefault="002D69E4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B13A2"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 коалиция „ЛЕВИЦАТА</w:t>
      </w:r>
      <w:r w:rsidR="00B140BF">
        <w:rPr>
          <w:rFonts w:ascii="Times New Roman" w:eastAsia="Times New Roman" w:hAnsi="Times New Roman" w:cs="Times New Roman"/>
          <w:sz w:val="24"/>
          <w:szCs w:val="24"/>
          <w:lang w:val="bg-BG"/>
        </w:rPr>
        <w:t>!</w:t>
      </w:r>
      <w:r w:rsidR="000B13A2"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за 27-ми изборен район - Старозагорски за изборите за народни представители на 02 април 2023 г.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№16/27.02.2023 г., 16,35 часа е постъпило предложение (Приложение №59-НС), подписано от Иван Желев Михайлов, в качеството му упълномощен от  </w:t>
      </w: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представляващия коалиция „ЛЕВИЦАТА</w:t>
      </w:r>
      <w:r w:rsidR="00B140BF">
        <w:rPr>
          <w:rFonts w:ascii="Times New Roman" w:eastAsia="Times New Roman" w:hAnsi="Times New Roman" w:cs="Times New Roman"/>
          <w:sz w:val="24"/>
          <w:szCs w:val="24"/>
          <w:lang w:val="bg-BG"/>
        </w:rPr>
        <w:t>!</w:t>
      </w: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“, за регистрация на листа с кандидати за народни представители от коалиция „ЛЕВИЦАТА</w:t>
      </w:r>
      <w:r w:rsidR="00B140BF">
        <w:rPr>
          <w:rFonts w:ascii="Times New Roman" w:eastAsia="Times New Roman" w:hAnsi="Times New Roman" w:cs="Times New Roman"/>
          <w:sz w:val="24"/>
          <w:szCs w:val="24"/>
          <w:lang w:val="bg-BG"/>
        </w:rPr>
        <w:t>!</w:t>
      </w: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за 27-ми изборен район - Старозагорски за изборите за народни представители на 02 април 2023 г.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10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2D69E4" w:rsidRPr="00C0165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г.,  Решение 1655-НС/14.02.2023 г. на ЦИК,  РИК Стара Загора</w:t>
      </w:r>
      <w:r w:rsidR="002D69E4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2D69E4" w:rsidRPr="00C01652" w:rsidRDefault="002D69E4" w:rsidP="002D69E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2D69E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коалиция „ЛЕВИЦАТА</w:t>
      </w:r>
      <w:r w:rsidR="00B140BF">
        <w:rPr>
          <w:rFonts w:ascii="Times New Roman" w:eastAsia="Times New Roman" w:hAnsi="Times New Roman" w:cs="Times New Roman"/>
          <w:sz w:val="24"/>
          <w:szCs w:val="24"/>
          <w:lang w:val="bg-BG"/>
        </w:rPr>
        <w:t>!</w:t>
      </w: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 за 27-ми изборен район - Старозагорски за изборите за народни представители на 02 април 2023 г., както следва: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 Георги Стоянов Кадиев,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Станимир Йорданов Стефанов,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Красимир Цанев Цанев,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 Димитър Иванов Самодумов,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 Божидар Христов Станчев,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 Камелия Димчева Стаматова-Йовчева,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 Анна Петкова Делчева, ЕГН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 Панайот Динев Донев,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 Антония Пенева Маринова,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 Даниела Димитрова Николова, ЕГН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Наименованието на коалицията се отпечатва в бюлетината по следния начин: ЛЕВИЦАТА!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2D69E4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0B13A2" w:rsidRPr="006B76FF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2D69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2724E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D69E4" w:rsidRPr="006B76FF" w:rsidRDefault="002D69E4" w:rsidP="002D69E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2D69E4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2D69E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2D69E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FE262A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65067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D347A">
        <w:rPr>
          <w:rFonts w:ascii="Times New Roman" w:eastAsia="Times New Roman" w:hAnsi="Times New Roman" w:cs="Times New Roman"/>
          <w:sz w:val="24"/>
          <w:szCs w:val="24"/>
        </w:rPr>
        <w:t xml:space="preserve">егистрация </w:t>
      </w:r>
      <w:r w:rsidR="000B13A2" w:rsidRPr="000B13A2">
        <w:rPr>
          <w:rFonts w:ascii="Times New Roman" w:eastAsia="Times New Roman" w:hAnsi="Times New Roman" w:cs="Times New Roman"/>
          <w:sz w:val="24"/>
          <w:szCs w:val="24"/>
        </w:rPr>
        <w:t>на кандидатска листа за народни представители от  коалиция „ЗАЕДНО“ за 27-ми изборен район - Старозагорски за изборите за народни представители на 02 април 2023 г.</w:t>
      </w:r>
    </w:p>
    <w:p w:rsidR="0065067B" w:rsidRPr="006B76FF" w:rsidRDefault="0065067B" w:rsidP="0065067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чл. 70, ал. 4, във връзка с чл. 72, ал. 2 от Изборен кодекс, РИК – Стара Загора</w:t>
      </w:r>
    </w:p>
    <w:p w:rsidR="00FD347A" w:rsidRPr="00C01652" w:rsidRDefault="00FD347A" w:rsidP="00FD347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0B13A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39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0B13A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28.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FD347A" w:rsidRPr="006B76FF" w:rsidRDefault="00FD347A" w:rsidP="00FD347A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0B13A2" w:rsidRPr="000B13A2" w:rsidRDefault="00FD347A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B13A2"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 коалиция „ЗАЕДНО“ за 27-ми изборен район - Старозагорски за изборите за народни представители на 02 април 2023 г.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№16/27.02.2023 г., 16,35 часа е постъпило предложение (Приложение №59-НС), подписано от Любов Димова Авджиева, в качеството ѝ на упълномощен от  представляващия коалиция „ЗАЕДНО“, за регистрация на листа с кандидати за народни представители от коалиция „ЗАЕДНО“ за 27-ми изборен район - Старозагорски за изборите за народни представители на 02 април 2023 г.  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11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0B13A2" w:rsidRPr="000B13A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FD347A" w:rsidRPr="00C01652" w:rsidRDefault="000B13A2" w:rsidP="000B13A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13A2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г.,  Решение 1663-НС/15.02.2023 г. на ЦИК,  РИК Стара Загора</w:t>
      </w:r>
    </w:p>
    <w:p w:rsidR="00FD347A" w:rsidRPr="00C01652" w:rsidRDefault="00FD347A" w:rsidP="00FD347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FD347A" w:rsidRPr="00C01652" w:rsidRDefault="00FD347A" w:rsidP="00FD347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D347A" w:rsidRPr="00C01652" w:rsidRDefault="00FD347A" w:rsidP="00FD347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коалиция „ЗАЕДНО“  за 27-ми изборен район - Старозагорски за изборите за народни представители на 02 април 2023 г., както следва: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 Любов Димова Авджиева, ЕГН 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Радион Василев Попов, ЕГН 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Румяна Лалева Присадашка, ЕГН  </w:t>
      </w:r>
    </w:p>
    <w:p w:rsidR="00D26601" w:rsidRPr="00D26601" w:rsidRDefault="00D26601" w:rsidP="00A47DF8">
      <w:pPr>
        <w:shd w:val="clear" w:color="auto" w:fill="FFFFFF"/>
        <w:tabs>
          <w:tab w:val="left" w:pos="284"/>
          <w:tab w:val="left" w:pos="567"/>
          <w:tab w:val="left" w:pos="851"/>
          <w:tab w:val="center" w:pos="4819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 Петко Димов Динев, ЕГН 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 Дуньо Стойчев Дунев, ЕГН 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 Явор Иванов Димитров, ЕГН 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 Димитър Василев Батуров, ЕГН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 Йоан Богданов Богданов, ЕГН 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 Минчо Иванов Ковачев, ЕГН 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 Иво Младенов Иванов, ЕГН 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Ивета Светославова Иванова, ЕГН 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Наименованието на коалицията се отпечатва в бюлетината по следния начин: ЗАЕДНО</w:t>
      </w:r>
    </w:p>
    <w:p w:rsidR="00D26601" w:rsidRPr="00D26601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FD347A" w:rsidRPr="00C01652" w:rsidRDefault="00D26601" w:rsidP="00D2660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660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D347A" w:rsidRPr="006B76FF" w:rsidRDefault="00FD347A" w:rsidP="00FD347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FD34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2724E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347A" w:rsidRPr="006B76FF" w:rsidRDefault="00FD347A" w:rsidP="00FD347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Pr="006B76FF" w:rsidRDefault="00FD347A" w:rsidP="00FD347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D347A" w:rsidRPr="006B76FF" w:rsidRDefault="00FD347A" w:rsidP="00FD347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D347A" w:rsidRPr="006B76FF" w:rsidRDefault="00FD347A" w:rsidP="00FD347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56AC5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D56AC5" w:rsidRDefault="00D56AC5" w:rsidP="00D56A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регистрация </w:t>
      </w:r>
      <w:r w:rsidR="0002037E" w:rsidRPr="0002037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кандидатска листа за народни представители от  коалиция „Продължаваме Промяната – Демократична България“ за 27-ми изборен район - Старозагорски за изборите за народни представители на 02 април 2023 г.</w:t>
      </w:r>
    </w:p>
    <w:p w:rsidR="000E46D0" w:rsidRPr="00D56AC5" w:rsidRDefault="000E46D0" w:rsidP="00D56A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27E10" w:rsidRDefault="00D56AC5" w:rsidP="00D56A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E46D0" w:rsidRDefault="000E46D0" w:rsidP="00D56A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E46D0" w:rsidRDefault="000E46D0" w:rsidP="00D56A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Pr="00514B24" w:rsidRDefault="0002037E" w:rsidP="00514B2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40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514B24" w:rsidRPr="00514B24" w:rsidRDefault="00514B24" w:rsidP="00514B2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2037E" w:rsidRPr="0002037E" w:rsidRDefault="00514B24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2037E"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 коалиция „Продължаваме Промяната – Демократична България“ за 27-ми изборен район - Старозагорски за изборите за народни представители на 02 април 2023 г.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№19/28.02.2023 г., 15,15 часа е постъпило предложение (Приложение №59-НС), подписано от Радослав Стефанов Рибарски, в качеството му на упълномощен от  представляващите коалиция „Продължаваме Промяната – Демократична България“, за регистрация на листа с кандидати за народни представители от коалиция „Продължаваме Промяната – Демократична България“ за 27-ми изборен район - Старозагорски за изборите за народни представители на 02 април 2023 г.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22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514B24" w:rsidRPr="00514B24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г.,  Решение 1662-НС/15.02.2023 г. на ЦИК,  РИК Стара Загора</w:t>
      </w:r>
    </w:p>
    <w:p w:rsidR="00514B24" w:rsidRP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7B2F" w:rsidRDefault="002B7B2F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7B2F" w:rsidRDefault="002B7B2F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7B2F" w:rsidRDefault="002B7B2F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7B2F" w:rsidRDefault="002B7B2F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14B24" w:rsidRP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514B24" w:rsidRP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коалиция „Продължаваме Промяната – Демократична България“  за 27-ми изборен район - Старозагорски за изборите за народни представители на 02 април 2023 г., както следва: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 Радослав Стефанов Рибарски,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Атанас Владиславов Славов,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Радослав Красенов Василев,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 Димитър Здравков Чорбаджиев,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 Теодора Иванова Нончева,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 Явор Велчев Янулов,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 Ива Росанова Михайлова, ЕГН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 Владимир Иванов Етов,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 Васил Иванов Томов,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 Бончо Григоров Григоров,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Йонко Жоров Йовчев, ЕГН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12.  Яница Милканова Господинова,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  Теньо Димов Арабаджиев,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14.  Станислав Енчев Бойчев,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15.  Иван Георгиев Лапчев,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  Стефан Русев Желев,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17.  Диляна Начева Начева,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18.  Димитър Колев Тотев, ЕГН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19.  Антон Йорданов Тонев,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20.  Магдалена Владимирова Овчарова,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21.  Ива Светлозарова Радева, ЕГН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22. Ни</w:t>
      </w:r>
      <w:r w:rsidR="00A47D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колай Иванов Овчаров, ЕГН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Наименованието на коалицията се отпечатва в бюлетината по следния начин: КОАЛИЦИЯ ПРОДЪЛЖАВАМЕ ПРОМЯНАТА – ДЕМОКРАТИЧНА БЪЛГАРИЯ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0E46D0" w:rsidRPr="00C01652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0E46D0" w:rsidRPr="006B76FF" w:rsidRDefault="000E46D0" w:rsidP="000E46D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6D0" w:rsidRDefault="000E46D0" w:rsidP="000E46D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2724E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56AC5" w:rsidRPr="006B76FF" w:rsidRDefault="00D56AC5" w:rsidP="00D56A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2B32" w:rsidRPr="006B76FF" w:rsidRDefault="00C92B32" w:rsidP="00BE770D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6B76FF" w:rsidRDefault="00514B24" w:rsidP="00514B2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14B24" w:rsidRDefault="00514B24" w:rsidP="00514B2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 на решение относно р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егистрация </w:t>
      </w:r>
      <w:r w:rsidR="0002037E"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кандидатска листа за народни представители от  партия „КОНСЕРВАТИВНО ОБЕДИНЕНИЕ НА ДЕСНИЦАТА“ за 27-ми изборен район - Старозагорски за изборите за народни представители на 02 април 2023 г.</w:t>
      </w:r>
    </w:p>
    <w:p w:rsidR="00514B24" w:rsidRPr="00D56AC5" w:rsidRDefault="00514B24" w:rsidP="00514B2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514B2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На основание чл. 70, ал. 4, във връзка с чл. 72, ал. 2 от Изборен кодекс, РИК – Стара Загора</w:t>
      </w:r>
    </w:p>
    <w:p w:rsidR="00514B24" w:rsidRDefault="00514B24" w:rsidP="00514B2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02037E" w:rsidP="00514B2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41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514B24" w:rsidRPr="00514B24" w:rsidRDefault="00514B24" w:rsidP="00514B2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2037E" w:rsidRPr="0002037E" w:rsidRDefault="00514B24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2037E"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 партия „КОНСЕРВАТИВНО ОБЕДИНЕНИЕ НА ДЕСНИЦАТА“ за 27-ми изборен район - Старозагорски за изборите за народни представители на 02 април 2023 г.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№20/28.02.2023 г., 15,20 часа е постъпило предложение (Приложение №59-НС), подписано от Десислава Кънчева Накова-Митева, в качеството ѝ на упълномощен от  представляващия партия „КОНСЕРВАТИВНО ОБЕДИНЕНИЕ НА ДЕСНИЦАТА“, за регистрация на листа с кандидати за народни представители от партия „КОНСЕРВАТИВНО ОБЕДИНЕНИЕ НА ДЕСНИЦАТА“ за 27-ми изборен район - Старозагорски за изборите за народни представители на 02 април 2023 г.  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7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02037E" w:rsidRPr="0002037E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514B24" w:rsidRPr="00514B24" w:rsidRDefault="0002037E" w:rsidP="0002037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г.,  Решение 1673-НС/15.02.2023 г. на ЦИК,  РИК Стара Загора</w:t>
      </w:r>
    </w:p>
    <w:p w:rsidR="00514B24" w:rsidRP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514B24" w:rsidRP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037E" w:rsidRPr="0002037E" w:rsidRDefault="0002037E" w:rsidP="0002037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партия „КОНСЕРВАТИВНО ОБЕДИНЕНИЕ НА ДЕСНИЦАТА“  за 27-ми изборен район - Старозагорски за изборите за народни представители на 02 април 2023 г., както следва: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 Юлия Тенева Кючукова, ЕГН 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Боян Димитров Славов, ЕГН 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Ваня Георгиева Шомова, ЕГН 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 Гергана Михнева Гърдева, ЕГН 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 Мима Цанкова Пандова, ЕГН 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 Людмила Миткова Лозанова, ЕГН 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 Соня Желязкова Димова, ЕГН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037E" w:rsidRPr="0002037E" w:rsidRDefault="0002037E" w:rsidP="0002037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КОД /Консервативно Обединение на Десницата/ </w:t>
      </w:r>
    </w:p>
    <w:p w:rsidR="0002037E" w:rsidRPr="0002037E" w:rsidRDefault="0002037E" w:rsidP="0002037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02037E" w:rsidRDefault="0002037E" w:rsidP="0002037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2037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055BF" w:rsidRDefault="006055BF" w:rsidP="0002037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2724E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055BF" w:rsidRPr="006B76FF" w:rsidRDefault="006055BF" w:rsidP="006055B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Default="006055BF" w:rsidP="006055BF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6B76FF" w:rsidRDefault="006055BF" w:rsidP="006055BF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4B24" w:rsidRPr="00207625" w:rsidRDefault="00514B24" w:rsidP="00514B2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0762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осма от дневния ред</w:t>
      </w:r>
    </w:p>
    <w:p w:rsidR="00514B24" w:rsidRPr="00207625" w:rsidRDefault="00207625" w:rsidP="00514B2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514B24" w:rsidRPr="0020762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регистрация </w:t>
      </w:r>
      <w:r w:rsidRPr="0020762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кандидатска листа за народни представители от  партия „Българска Социалдемокрация – Евролевица“ за 27-ми изборен район - Старозагорски за изборите за народни представители на 02 април 2023 г.</w:t>
      </w:r>
    </w:p>
    <w:p w:rsidR="006055BF" w:rsidRPr="00207625" w:rsidRDefault="006055BF" w:rsidP="00514B2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Pr="00207625" w:rsidRDefault="00207625" w:rsidP="00514B2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514B24" w:rsidRPr="0020762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6055BF" w:rsidRPr="00207625" w:rsidRDefault="006055BF" w:rsidP="006055B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076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07625" w:rsidRPr="0020762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42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207625" w:rsidRPr="0020762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207625" w:rsidRDefault="006055BF" w:rsidP="006055B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07625" w:rsidRPr="00207625" w:rsidRDefault="006055BF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07625"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 партия „Българска Социалдемокрация – Евролевица“ за 27-ми изборен район - Старозагорски за изборите за народни представители на 02 април 2023 г.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№20/28.02.2023 г., 15,20 часа е постъпило предложение (Приложение №59-НС), подписано от Христо Генчев Георгиев, в качеството му на упълномощен от  представляващия партия „Българска Социалдемокрация – Евролевица“, за регистрация на листа с кандидати за народни представители от партия „Българска Социалдемокрация – Евролевица“ за 27-ми изборен район - Старозагорски за изборите за народни представители на 02 април 2023 г. 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8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6055BF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г.,  Решение 1664-НС/15.02.2023 г. на ЦИК,  РИК Стара Загора</w:t>
      </w:r>
    </w:p>
    <w:p w:rsidR="006055BF" w:rsidRPr="00207625" w:rsidRDefault="006055BF" w:rsidP="006055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207625" w:rsidRDefault="006055BF" w:rsidP="006055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207625" w:rsidRDefault="006055BF" w:rsidP="006055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055BF" w:rsidRPr="00207625" w:rsidRDefault="006055BF" w:rsidP="006055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партия „Българска Социалдемокрация – Евролевица“  за 27-ми изборен район - Старозагорски за изборите за народни представители на 02 април 2023 г., както следва: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 Иван Костадинов Станков, ЕГН 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 Христо Генчев Георгиев, ЕГН 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 Екатерина Величкова Хубчева, ЕГН 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 Георги Минков Минков, ЕГН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 Михаил Георгиев Михайлов, ЕГН 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 Минко Георгиев Минков, ЕГН 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 Иван Николов Арнаудов, ЕГН 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 Теодора Стоянова Арнаудова, ЕГН 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Наименованието на партията се отпечатва в бюлетината по следния начин: БЪЛГАРСКА СОЦИАЛДЕМОКРАЦИЯ – ЕВРОЛЕВИЦА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6055BF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207625" w:rsidRPr="00207625" w:rsidRDefault="00207625" w:rsidP="0020762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7625" w:rsidRPr="00207625" w:rsidRDefault="006055BF" w:rsidP="006055B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207625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07625">
        <w:rPr>
          <w:rFonts w:ascii="Times New Roman" w:hAnsi="Times New Roman" w:cs="Times New Roman"/>
          <w:sz w:val="24"/>
          <w:szCs w:val="24"/>
          <w:lang w:val="bg-BG"/>
        </w:rPr>
        <w:t>„За” гласуват: Теодора Иванова Крумова</w:t>
      </w:r>
      <w:r w:rsidR="00D2724E" w:rsidRPr="00207625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 w:rsidRPr="00207625">
        <w:rPr>
          <w:rFonts w:ascii="Times New Roman" w:hAnsi="Times New Roman" w:cs="Times New Roman"/>
          <w:sz w:val="24"/>
          <w:szCs w:val="24"/>
          <w:lang w:val="bg-BG"/>
        </w:rPr>
        <w:t xml:space="preserve"> Атанасов Баджаков, Милка Николова Кърпачева, Димо Пенев Димитров, Надя Петрова Ралчева, Нина Цветкова Савова-Кършакова, Боряна Костова Карамихова-Желева, Елица Димитрова Сярова, Милен Пеев Христов, Денчо Иванов Денев, Даниела Иванова Митева, Снежана Бонева Тодорова</w:t>
      </w:r>
    </w:p>
    <w:p w:rsidR="006055BF" w:rsidRPr="00207625" w:rsidRDefault="006055BF" w:rsidP="006055B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Pr="00207625" w:rsidRDefault="006055BF" w:rsidP="006055BF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7625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Default="006055BF" w:rsidP="006055B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Pr="006B76FF" w:rsidRDefault="006055BF" w:rsidP="006055B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055BF" w:rsidRDefault="006055BF" w:rsidP="006055B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DA3F5F" w:rsidRPr="00DA3F5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6055BF" w:rsidRPr="00D56AC5" w:rsidRDefault="006055BF" w:rsidP="006055B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5BF" w:rsidRDefault="006055BF" w:rsidP="006055B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Default="00514B24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6055BF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A3F5F" w:rsidRPr="0020762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43</w:t>
      </w:r>
      <w:r w:rsidRPr="002076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- НС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DA3F5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6055BF" w:rsidRDefault="006055BF" w:rsidP="006055B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A3F5F" w:rsidRPr="00DA3F5F" w:rsidRDefault="006055BF" w:rsidP="00DA3F5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A3F5F" w:rsidRPr="00DA3F5F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DA3F5F" w:rsidRPr="00DA3F5F" w:rsidRDefault="00DA3F5F" w:rsidP="00DA3F5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DA3F5F" w:rsidP="00DA3F5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DA3F5F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 във връзка с чл. 72, ал. 1, т. 1 от ИК, РИК Стара Загора</w:t>
      </w:r>
    </w:p>
    <w:p w:rsidR="006055BF" w:rsidRPr="006055BF" w:rsidRDefault="006055BF" w:rsidP="006055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6055BF" w:rsidRDefault="006055BF" w:rsidP="006055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6055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6055BF" w:rsidRPr="006055BF" w:rsidRDefault="006055BF" w:rsidP="006055B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6E5B" w:rsidRPr="00896E5B" w:rsidRDefault="00896E5B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 следните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гр. Стара Загора, както следва:</w:t>
      </w:r>
    </w:p>
    <w:p w:rsidR="00896E5B" w:rsidRPr="00896E5B" w:rsidRDefault="00896E5B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Даниела Иванова Митева, ЕГН </w:t>
      </w:r>
    </w:p>
    <w:p w:rsidR="00896E5B" w:rsidRPr="00896E5B" w:rsidRDefault="00896E5B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Даниела Дечева Дечева, ЕГН </w:t>
      </w:r>
    </w:p>
    <w:p w:rsidR="00896E5B" w:rsidRPr="00896E5B" w:rsidRDefault="00896E5B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6E5B" w:rsidRPr="00896E5B" w:rsidRDefault="00896E5B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Резервни членове: </w:t>
      </w:r>
    </w:p>
    <w:p w:rsidR="00896E5B" w:rsidRPr="00896E5B" w:rsidRDefault="00896E5B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Десислава Миткова Калоянова, ЕГН </w:t>
      </w:r>
    </w:p>
    <w:p w:rsidR="00896E5B" w:rsidRDefault="00896E5B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896E5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Милен Пеев Христов, ЕГН </w:t>
      </w:r>
    </w:p>
    <w:p w:rsidR="00896E5B" w:rsidRDefault="00896E5B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3F5F" w:rsidRPr="00DA3F5F" w:rsidRDefault="00DA3F5F" w:rsidP="00896E5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3F5F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Определените с решението членове на РИК Стара Загора имат право да получат бюлетините за изборния район и да подпишат приемателните протоколи.</w:t>
      </w:r>
    </w:p>
    <w:p w:rsidR="00DA3F5F" w:rsidRPr="00DA3F5F" w:rsidRDefault="00DA3F5F" w:rsidP="00DA3F5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3F5F" w:rsidRPr="00DA3F5F" w:rsidRDefault="00DA3F5F" w:rsidP="00DA3F5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DA3F5F" w:rsidP="00DA3F5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3F5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</w:t>
      </w:r>
    </w:p>
    <w:p w:rsidR="006055BF" w:rsidRDefault="006055BF" w:rsidP="006055B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3563C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2724E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055BF" w:rsidRPr="006B76FF" w:rsidRDefault="006055BF" w:rsidP="006055B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Pr="006B76FF" w:rsidRDefault="006055BF" w:rsidP="006055BF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514B24" w:rsidRDefault="006055BF" w:rsidP="00514B2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F6E" w:rsidRPr="006B76FF" w:rsidRDefault="007F5F6E" w:rsidP="007F5F6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6B76FF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FA1593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11503F" w:rsidRPr="006B76F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11503F" w:rsidRPr="006B76F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11503F" w:rsidRPr="006B76F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Default="002B7B2F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Default="002B7B2F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B2F" w:rsidRPr="006B76FF" w:rsidRDefault="002B7B2F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ПРЕДСЕДАТЕЛ:</w:t>
      </w: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D2724E" w:rsidRDefault="00D2724E" w:rsidP="00D2724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</w:p>
    <w:p w:rsidR="00D2724E" w:rsidRDefault="00D2724E" w:rsidP="00D2724E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ЗАМ.-ПРЕДСЕДАТЕЛ:          </w:t>
      </w:r>
    </w:p>
    <w:p w:rsidR="00D2724E" w:rsidRDefault="00D2724E" w:rsidP="00D2724E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/Милка Кърпачева/</w:t>
      </w:r>
    </w:p>
    <w:p w:rsidR="00A6088F" w:rsidRPr="006B76FF" w:rsidRDefault="00A6088F" w:rsidP="00D2724E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2B7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36" w:rsidRDefault="00EC3F36" w:rsidP="00E46452">
      <w:pPr>
        <w:spacing w:line="240" w:lineRule="auto"/>
      </w:pPr>
      <w:r>
        <w:separator/>
      </w:r>
    </w:p>
  </w:endnote>
  <w:endnote w:type="continuationSeparator" w:id="0">
    <w:p w:rsidR="00EC3F36" w:rsidRDefault="00EC3F3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DF8">
      <w:rPr>
        <w:noProof/>
      </w:rPr>
      <w:t>4</w:t>
    </w:r>
    <w:r>
      <w:rPr>
        <w:noProof/>
      </w:rPr>
      <w:fldChar w:fldCharType="end"/>
    </w:r>
  </w:p>
  <w:p w:rsidR="00907647" w:rsidRDefault="009076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36" w:rsidRDefault="00EC3F36" w:rsidP="00E46452">
      <w:pPr>
        <w:spacing w:line="240" w:lineRule="auto"/>
      </w:pPr>
      <w:r>
        <w:separator/>
      </w:r>
    </w:p>
  </w:footnote>
  <w:footnote w:type="continuationSeparator" w:id="0">
    <w:p w:rsidR="00EC3F36" w:rsidRDefault="00EC3F36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47" w:rsidRDefault="009076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21"/>
  </w:num>
  <w:num w:numId="11">
    <w:abstractNumId w:val="12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8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037E"/>
    <w:rsid w:val="00021DA6"/>
    <w:rsid w:val="00030DDC"/>
    <w:rsid w:val="00031161"/>
    <w:rsid w:val="000327C6"/>
    <w:rsid w:val="000333EB"/>
    <w:rsid w:val="0003498E"/>
    <w:rsid w:val="000422DF"/>
    <w:rsid w:val="0005073A"/>
    <w:rsid w:val="00072398"/>
    <w:rsid w:val="00080A17"/>
    <w:rsid w:val="00087B50"/>
    <w:rsid w:val="000A541B"/>
    <w:rsid w:val="000B138C"/>
    <w:rsid w:val="000B13A2"/>
    <w:rsid w:val="000B14F2"/>
    <w:rsid w:val="000B1F5E"/>
    <w:rsid w:val="000C1297"/>
    <w:rsid w:val="000C1F80"/>
    <w:rsid w:val="000C7C18"/>
    <w:rsid w:val="000C7E4B"/>
    <w:rsid w:val="000D0EA2"/>
    <w:rsid w:val="000E2399"/>
    <w:rsid w:val="000E46D0"/>
    <w:rsid w:val="000E7B2C"/>
    <w:rsid w:val="000F27E3"/>
    <w:rsid w:val="001043BD"/>
    <w:rsid w:val="00105ABF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1664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3D92"/>
    <w:rsid w:val="00201C17"/>
    <w:rsid w:val="00207625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B7B2F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563C4"/>
    <w:rsid w:val="00362A81"/>
    <w:rsid w:val="003728C5"/>
    <w:rsid w:val="00377628"/>
    <w:rsid w:val="0038075A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29B2"/>
    <w:rsid w:val="004678A5"/>
    <w:rsid w:val="004715CF"/>
    <w:rsid w:val="004725B4"/>
    <w:rsid w:val="00474C00"/>
    <w:rsid w:val="004A1675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4B24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55BF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9CB"/>
    <w:rsid w:val="006B4D44"/>
    <w:rsid w:val="006B76FF"/>
    <w:rsid w:val="006C063E"/>
    <w:rsid w:val="006C7248"/>
    <w:rsid w:val="006D48E8"/>
    <w:rsid w:val="00707A96"/>
    <w:rsid w:val="007247BC"/>
    <w:rsid w:val="00731F1B"/>
    <w:rsid w:val="007346D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5F6E"/>
    <w:rsid w:val="007F709A"/>
    <w:rsid w:val="007F7E3D"/>
    <w:rsid w:val="008137FE"/>
    <w:rsid w:val="00821225"/>
    <w:rsid w:val="00826663"/>
    <w:rsid w:val="00827B66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94F7A"/>
    <w:rsid w:val="00896E5B"/>
    <w:rsid w:val="008A277C"/>
    <w:rsid w:val="008A49E9"/>
    <w:rsid w:val="008A4F88"/>
    <w:rsid w:val="008A5A18"/>
    <w:rsid w:val="008A7C74"/>
    <w:rsid w:val="008B52B9"/>
    <w:rsid w:val="008E3016"/>
    <w:rsid w:val="008F6E19"/>
    <w:rsid w:val="008F73D5"/>
    <w:rsid w:val="009018E4"/>
    <w:rsid w:val="00903C18"/>
    <w:rsid w:val="00905485"/>
    <w:rsid w:val="00905CFC"/>
    <w:rsid w:val="00907647"/>
    <w:rsid w:val="009100B8"/>
    <w:rsid w:val="00915C81"/>
    <w:rsid w:val="00916625"/>
    <w:rsid w:val="00916F8E"/>
    <w:rsid w:val="0092060A"/>
    <w:rsid w:val="009374F2"/>
    <w:rsid w:val="00940DFA"/>
    <w:rsid w:val="00941101"/>
    <w:rsid w:val="0096651F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26784"/>
    <w:rsid w:val="00A27040"/>
    <w:rsid w:val="00A375EC"/>
    <w:rsid w:val="00A47DED"/>
    <w:rsid w:val="00A47DF8"/>
    <w:rsid w:val="00A50B94"/>
    <w:rsid w:val="00A5150A"/>
    <w:rsid w:val="00A5489E"/>
    <w:rsid w:val="00A6088F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07D2A"/>
    <w:rsid w:val="00B100C2"/>
    <w:rsid w:val="00B10FCC"/>
    <w:rsid w:val="00B140BF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D68EB"/>
    <w:rsid w:val="00BE770D"/>
    <w:rsid w:val="00BF2833"/>
    <w:rsid w:val="00BF3F85"/>
    <w:rsid w:val="00BF449C"/>
    <w:rsid w:val="00C01652"/>
    <w:rsid w:val="00C12C2D"/>
    <w:rsid w:val="00C17F1A"/>
    <w:rsid w:val="00C21963"/>
    <w:rsid w:val="00C220F1"/>
    <w:rsid w:val="00C23E11"/>
    <w:rsid w:val="00C300FE"/>
    <w:rsid w:val="00C3052D"/>
    <w:rsid w:val="00C3195A"/>
    <w:rsid w:val="00C336BB"/>
    <w:rsid w:val="00C361A8"/>
    <w:rsid w:val="00C365F3"/>
    <w:rsid w:val="00C416FA"/>
    <w:rsid w:val="00C42B6D"/>
    <w:rsid w:val="00C452D1"/>
    <w:rsid w:val="00C457D0"/>
    <w:rsid w:val="00C46924"/>
    <w:rsid w:val="00C46B17"/>
    <w:rsid w:val="00C57852"/>
    <w:rsid w:val="00C6218B"/>
    <w:rsid w:val="00C732AC"/>
    <w:rsid w:val="00C77382"/>
    <w:rsid w:val="00C90A86"/>
    <w:rsid w:val="00C92942"/>
    <w:rsid w:val="00C92B32"/>
    <w:rsid w:val="00C96D38"/>
    <w:rsid w:val="00CA3530"/>
    <w:rsid w:val="00CA4332"/>
    <w:rsid w:val="00CA5CCD"/>
    <w:rsid w:val="00CA705A"/>
    <w:rsid w:val="00CB5954"/>
    <w:rsid w:val="00CC0B88"/>
    <w:rsid w:val="00CD00A9"/>
    <w:rsid w:val="00CD29D2"/>
    <w:rsid w:val="00CE0951"/>
    <w:rsid w:val="00CF08B0"/>
    <w:rsid w:val="00CF5F7B"/>
    <w:rsid w:val="00CF6E56"/>
    <w:rsid w:val="00CF7898"/>
    <w:rsid w:val="00CF7D14"/>
    <w:rsid w:val="00CF7D7A"/>
    <w:rsid w:val="00D11D86"/>
    <w:rsid w:val="00D22620"/>
    <w:rsid w:val="00D26601"/>
    <w:rsid w:val="00D2724E"/>
    <w:rsid w:val="00D35389"/>
    <w:rsid w:val="00D50A8F"/>
    <w:rsid w:val="00D50BF4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3F5F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3C87"/>
    <w:rsid w:val="00DE43CF"/>
    <w:rsid w:val="00DF448B"/>
    <w:rsid w:val="00DF54CD"/>
    <w:rsid w:val="00DF569E"/>
    <w:rsid w:val="00DF6D85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B51DF"/>
    <w:rsid w:val="00EC275F"/>
    <w:rsid w:val="00EC3F36"/>
    <w:rsid w:val="00EC5207"/>
    <w:rsid w:val="00EC7900"/>
    <w:rsid w:val="00ED0F79"/>
    <w:rsid w:val="00EF60F6"/>
    <w:rsid w:val="00EF61A9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A1593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DA5C-1109-4169-B6A0-88DE5397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4678</Words>
  <Characters>26666</Characters>
  <Application>Microsoft Office Word</Application>
  <DocSecurity>0</DocSecurity>
  <Lines>222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</cp:revision>
  <cp:lastPrinted>2023-02-22T10:54:00Z</cp:lastPrinted>
  <dcterms:created xsi:type="dcterms:W3CDTF">2023-02-28T16:08:00Z</dcterms:created>
  <dcterms:modified xsi:type="dcterms:W3CDTF">2023-02-28T16:08:00Z</dcterms:modified>
</cp:coreProperties>
</file>