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Pr="00C37315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C535F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="000F3F5A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</w:p>
    <w:p w:rsidR="00F26002" w:rsidRDefault="00201408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975D1B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3C07FC">
        <w:rPr>
          <w:rFonts w:ascii="Times New Roman" w:eastAsia="Times New Roman" w:hAnsi="Times New Roman" w:cs="Times New Roman"/>
          <w:sz w:val="28"/>
          <w:szCs w:val="28"/>
          <w:lang w:eastAsia="bg-BG"/>
        </w:rPr>
        <w:t>06</w:t>
      </w:r>
      <w:r w:rsidR="00F26002">
        <w:rPr>
          <w:rFonts w:ascii="Times New Roman" w:eastAsia="Times New Roman" w:hAnsi="Times New Roman" w:cs="Times New Roman"/>
          <w:sz w:val="28"/>
          <w:szCs w:val="28"/>
          <w:lang w:eastAsia="bg-BG"/>
        </w:rPr>
        <w:t>.2024г.</w:t>
      </w:r>
    </w:p>
    <w:p w:rsidR="00D13C0F" w:rsidRDefault="00D13C0F" w:rsidP="00201408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F3F5A" w:rsidRPr="00717614" w:rsidRDefault="000F3F5A" w:rsidP="000F3F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>1.</w:t>
      </w:r>
      <w:r w:rsidRPr="00717614">
        <w:rPr>
          <w:rFonts w:ascii="Times New Roman" w:hAnsi="Times New Roman" w:cs="Times New Roman"/>
          <w:sz w:val="24"/>
          <w:szCs w:val="24"/>
        </w:rPr>
        <w:t xml:space="preserve"> Преустановяване на машинното гласуване на основание чл.269 от ИК и преминаване към гласуване само с хартиени бюлетини.</w:t>
      </w:r>
    </w:p>
    <w:p w:rsidR="000F3F5A" w:rsidRDefault="000F3F5A" w:rsidP="000F3F5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F3F5A" w:rsidRDefault="000F3F5A" w:rsidP="000F3F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Разглеждане на сигнал вх.№353 от 09.06.2024г. постъпил на електронната поща на РИК Стара Загора.</w:t>
      </w:r>
    </w:p>
    <w:p w:rsidR="00EA2B94" w:rsidRDefault="00EA2B94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4C3B" w:rsidRDefault="00B74C3B" w:rsidP="00B74C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4C3B" w:rsidRDefault="00B74C3B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6002" w:rsidRDefault="00F26002" w:rsidP="00201408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</w:t>
      </w:r>
      <w:r w:rsidR="000F3F5A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574E2E" w:rsidRDefault="00574E2E"/>
    <w:sectPr w:rsidR="00574E2E" w:rsidSect="00606FA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B25"/>
    <w:multiLevelType w:val="hybridMultilevel"/>
    <w:tmpl w:val="B0BCA28E"/>
    <w:lvl w:ilvl="0" w:tplc="15EEC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2029C9"/>
    <w:multiLevelType w:val="hybridMultilevel"/>
    <w:tmpl w:val="5FFCBBF0"/>
    <w:lvl w:ilvl="0" w:tplc="F990C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0F3F5A"/>
    <w:rsid w:val="00117AC5"/>
    <w:rsid w:val="00201408"/>
    <w:rsid w:val="00320FD7"/>
    <w:rsid w:val="003450AA"/>
    <w:rsid w:val="00354DD4"/>
    <w:rsid w:val="00376334"/>
    <w:rsid w:val="00376688"/>
    <w:rsid w:val="00390101"/>
    <w:rsid w:val="003C07FC"/>
    <w:rsid w:val="003F5B7E"/>
    <w:rsid w:val="00407CBA"/>
    <w:rsid w:val="004B37AD"/>
    <w:rsid w:val="00574E2E"/>
    <w:rsid w:val="00606FA9"/>
    <w:rsid w:val="007449D9"/>
    <w:rsid w:val="008055D1"/>
    <w:rsid w:val="00851473"/>
    <w:rsid w:val="008529EA"/>
    <w:rsid w:val="009729A5"/>
    <w:rsid w:val="00975D1B"/>
    <w:rsid w:val="00A04E39"/>
    <w:rsid w:val="00A7670C"/>
    <w:rsid w:val="00B30AE3"/>
    <w:rsid w:val="00B62D5A"/>
    <w:rsid w:val="00B74C3B"/>
    <w:rsid w:val="00BB21B3"/>
    <w:rsid w:val="00BE66DD"/>
    <w:rsid w:val="00C37315"/>
    <w:rsid w:val="00C535F6"/>
    <w:rsid w:val="00D02B8D"/>
    <w:rsid w:val="00D13C0F"/>
    <w:rsid w:val="00D43744"/>
    <w:rsid w:val="00D628BE"/>
    <w:rsid w:val="00DA6E7B"/>
    <w:rsid w:val="00EA2B94"/>
    <w:rsid w:val="00EC528F"/>
    <w:rsid w:val="00F0489D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3E9D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20</cp:revision>
  <cp:lastPrinted>2024-06-08T05:59:00Z</cp:lastPrinted>
  <dcterms:created xsi:type="dcterms:W3CDTF">2024-06-03T09:07:00Z</dcterms:created>
  <dcterms:modified xsi:type="dcterms:W3CDTF">2024-06-09T16:02:00Z</dcterms:modified>
</cp:coreProperties>
</file>